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E" w:rsidRPr="00F82527" w:rsidRDefault="006C6BDE" w:rsidP="006C6BDE">
      <w:pPr>
        <w:jc w:val="left"/>
        <w:rPr>
          <w:rFonts w:ascii="Arial" w:hAnsi="Arial" w:cs="Arial"/>
          <w:b/>
          <w:color w:val="215868" w:themeColor="accent5" w:themeShade="80"/>
          <w:sz w:val="32"/>
          <w:szCs w:val="32"/>
          <w:lang w:val="en-US"/>
        </w:rPr>
      </w:pPr>
      <w:r w:rsidRPr="00F82527">
        <w:rPr>
          <w:rFonts w:ascii="Arial" w:hAnsi="Arial" w:cs="Arial"/>
          <w:b/>
          <w:color w:val="215868" w:themeColor="accent5" w:themeShade="80"/>
          <w:sz w:val="32"/>
          <w:szCs w:val="32"/>
          <w:lang w:val="en-US"/>
        </w:rPr>
        <w:t xml:space="preserve">   </w:t>
      </w:r>
    </w:p>
    <w:p w:rsidR="009B23D4" w:rsidRPr="00F82527" w:rsidRDefault="00F82527" w:rsidP="00C617CE">
      <w:pPr>
        <w:shd w:val="clear" w:color="auto" w:fill="DBE5F1" w:themeFill="accent1" w:themeFillTint="33"/>
        <w:rPr>
          <w:rFonts w:ascii="Arial" w:hAnsi="Arial" w:cs="Arial"/>
          <w:b/>
          <w:color w:val="215868" w:themeColor="accent5" w:themeShade="80"/>
          <w:sz w:val="32"/>
          <w:szCs w:val="32"/>
          <w:lang w:val="en-US"/>
        </w:rPr>
      </w:pPr>
      <w:r>
        <w:rPr>
          <w:rFonts w:ascii="Arial" w:hAnsi="Arial" w:cs="Arial"/>
          <w:b/>
          <w:noProof/>
          <w:color w:val="215868" w:themeColor="accent5" w:themeShade="80"/>
          <w:sz w:val="32"/>
          <w:szCs w:val="32"/>
          <w:lang w:val="sv-SE" w:eastAsia="sv-SE"/>
        </w:rPr>
        <w:drawing>
          <wp:inline distT="0" distB="0" distL="0" distR="0">
            <wp:extent cx="2495550" cy="952500"/>
            <wp:effectExtent l="0" t="0" r="0" b="0"/>
            <wp:docPr id="1" name="Picture 0" descr="ingoslogo_v2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a_small.png"/>
                    <pic:cNvPicPr/>
                  </pic:nvPicPr>
                  <pic:blipFill>
                    <a:blip r:embed="rId9" cstate="print"/>
                    <a:stretch>
                      <a:fillRect/>
                    </a:stretch>
                  </pic:blipFill>
                  <pic:spPr>
                    <a:xfrm>
                      <a:off x="0" y="0"/>
                      <a:ext cx="2495550" cy="952500"/>
                    </a:xfrm>
                    <a:prstGeom prst="rect">
                      <a:avLst/>
                    </a:prstGeom>
                  </pic:spPr>
                </pic:pic>
              </a:graphicData>
            </a:graphic>
          </wp:inline>
        </w:drawing>
      </w:r>
      <w:proofErr w:type="spellStart"/>
      <w:r w:rsidRPr="00F82527">
        <w:rPr>
          <w:rFonts w:ascii="Arial" w:hAnsi="Arial" w:cs="Arial"/>
          <w:b/>
          <w:color w:val="76923C" w:themeColor="accent3" w:themeShade="BF"/>
          <w:sz w:val="32"/>
          <w:szCs w:val="32"/>
          <w:lang w:val="en-US"/>
        </w:rPr>
        <w:t>InGOS</w:t>
      </w:r>
      <w:proofErr w:type="spellEnd"/>
      <w:r w:rsidR="00AE7A1F" w:rsidRPr="00F82527">
        <w:rPr>
          <w:rFonts w:ascii="Arial" w:hAnsi="Arial" w:cs="Arial"/>
          <w:b/>
          <w:color w:val="76923C" w:themeColor="accent3" w:themeShade="BF"/>
          <w:sz w:val="32"/>
          <w:szCs w:val="32"/>
          <w:lang w:val="en-US"/>
        </w:rPr>
        <w:t xml:space="preserve"> </w:t>
      </w:r>
      <w:r w:rsidR="00EA53E6" w:rsidRPr="00F82527">
        <w:rPr>
          <w:rFonts w:ascii="Arial" w:hAnsi="Arial" w:cs="Arial"/>
          <w:b/>
          <w:color w:val="76923C" w:themeColor="accent3" w:themeShade="BF"/>
          <w:sz w:val="32"/>
          <w:szCs w:val="32"/>
          <w:lang w:val="en-US"/>
        </w:rPr>
        <w:t>TNA</w:t>
      </w:r>
      <w:r w:rsidR="008A0EF2">
        <w:rPr>
          <w:rFonts w:ascii="Arial" w:hAnsi="Arial" w:cs="Arial"/>
          <w:b/>
          <w:color w:val="76923C" w:themeColor="accent3" w:themeShade="BF"/>
          <w:sz w:val="32"/>
          <w:szCs w:val="32"/>
          <w:lang w:val="en-US"/>
        </w:rPr>
        <w:t xml:space="preserve"> 1-2</w:t>
      </w:r>
      <w:r w:rsidR="00EA53E6" w:rsidRPr="00F82527">
        <w:rPr>
          <w:rFonts w:ascii="Arial" w:hAnsi="Arial" w:cs="Arial"/>
          <w:b/>
          <w:color w:val="76923C" w:themeColor="accent3" w:themeShade="BF"/>
          <w:sz w:val="32"/>
          <w:szCs w:val="32"/>
          <w:lang w:val="en-US"/>
        </w:rPr>
        <w:t xml:space="preserve"> Activity Report</w:t>
      </w:r>
    </w:p>
    <w:p w:rsidR="00AE7A1F" w:rsidRPr="00F82527" w:rsidRDefault="00AE7A1F">
      <w:pPr>
        <w:rPr>
          <w:rFonts w:ascii="Arial" w:hAnsi="Arial" w:cs="Arial"/>
          <w:b/>
          <w:sz w:val="36"/>
          <w:szCs w:val="36"/>
          <w:lang w:val="en-US"/>
        </w:rPr>
      </w:pPr>
    </w:p>
    <w:p w:rsidR="008A0EF2" w:rsidRPr="00F82527" w:rsidRDefault="009B1EA3" w:rsidP="006C6BDE">
      <w:pPr>
        <w:spacing w:after="120"/>
        <w:rPr>
          <w:rFonts w:ascii="Arial" w:hAnsi="Arial" w:cs="Arial"/>
          <w:b/>
          <w:sz w:val="24"/>
          <w:szCs w:val="24"/>
          <w:lang w:val="en-US"/>
        </w:rPr>
      </w:pPr>
      <w:r w:rsidRPr="009B1EA3">
        <w:rPr>
          <w:rFonts w:ascii="Arial" w:hAnsi="Arial" w:cs="Arial"/>
          <w:b/>
          <w:sz w:val="24"/>
          <w:szCs w:val="24"/>
          <w:lang w:val="en-US"/>
        </w:rPr>
        <w:t xml:space="preserve">Participation in the </w:t>
      </w:r>
      <w:proofErr w:type="spellStart"/>
      <w:r w:rsidRPr="009B1EA3">
        <w:rPr>
          <w:rFonts w:ascii="Arial" w:hAnsi="Arial" w:cs="Arial"/>
          <w:b/>
          <w:sz w:val="24"/>
          <w:szCs w:val="24"/>
          <w:lang w:val="en-US"/>
        </w:rPr>
        <w:t>workhop</w:t>
      </w:r>
      <w:proofErr w:type="spellEnd"/>
      <w:r w:rsidRPr="009B1EA3">
        <w:rPr>
          <w:rFonts w:ascii="Arial" w:hAnsi="Arial" w:cs="Arial"/>
          <w:b/>
          <w:sz w:val="24"/>
          <w:szCs w:val="24"/>
          <w:lang w:val="en-US"/>
        </w:rPr>
        <w:t xml:space="preserve"> “Soil N</w:t>
      </w:r>
      <w:r w:rsidRPr="008F4581">
        <w:rPr>
          <w:rFonts w:ascii="Arial" w:hAnsi="Arial" w:cs="Arial"/>
          <w:b/>
          <w:sz w:val="24"/>
          <w:szCs w:val="24"/>
          <w:vertAlign w:val="subscript"/>
          <w:lang w:val="en-US"/>
        </w:rPr>
        <w:t>2</w:t>
      </w:r>
      <w:r w:rsidRPr="009B1EA3">
        <w:rPr>
          <w:rFonts w:ascii="Arial" w:hAnsi="Arial" w:cs="Arial"/>
          <w:b/>
          <w:sz w:val="24"/>
          <w:szCs w:val="24"/>
          <w:lang w:val="en-US"/>
        </w:rPr>
        <w:t>O chamber inter-comparison campaign 2014”</w:t>
      </w:r>
    </w:p>
    <w:p w:rsidR="008A0EF2" w:rsidRPr="009B1EA3" w:rsidRDefault="009B1EA3">
      <w:pPr>
        <w:rPr>
          <w:rFonts w:ascii="Arial" w:hAnsi="Arial" w:cs="Arial"/>
          <w:b/>
          <w:sz w:val="24"/>
          <w:szCs w:val="24"/>
          <w:lang w:val="sv-SE"/>
        </w:rPr>
      </w:pPr>
      <w:r w:rsidRPr="009B1EA3">
        <w:rPr>
          <w:rFonts w:ascii="Arial" w:hAnsi="Arial" w:cs="Arial"/>
          <w:b/>
          <w:sz w:val="24"/>
          <w:szCs w:val="24"/>
          <w:lang w:val="sv-SE"/>
        </w:rPr>
        <w:t>Monika Strömgren</w:t>
      </w:r>
      <w:r w:rsidR="00C8326A">
        <w:rPr>
          <w:rFonts w:ascii="Arial" w:hAnsi="Arial" w:cs="Arial"/>
          <w:b/>
          <w:sz w:val="24"/>
          <w:szCs w:val="24"/>
          <w:lang w:val="sv-SE"/>
        </w:rPr>
        <w:t xml:space="preserve"> </w:t>
      </w:r>
      <w:r w:rsidR="008A0EF2" w:rsidRPr="009B1EA3">
        <w:rPr>
          <w:rFonts w:ascii="Arial" w:hAnsi="Arial" w:cs="Arial"/>
          <w:b/>
          <w:sz w:val="24"/>
          <w:szCs w:val="24"/>
          <w:lang w:val="sv-SE"/>
        </w:rPr>
        <w:t xml:space="preserve">TNA </w:t>
      </w:r>
      <w:proofErr w:type="spellStart"/>
      <w:r w:rsidR="008A0EF2" w:rsidRPr="009B1EA3">
        <w:rPr>
          <w:rFonts w:ascii="Arial" w:hAnsi="Arial" w:cs="Arial"/>
          <w:b/>
          <w:sz w:val="24"/>
          <w:szCs w:val="24"/>
          <w:lang w:val="sv-SE"/>
        </w:rPr>
        <w:t>request</w:t>
      </w:r>
      <w:proofErr w:type="spellEnd"/>
      <w:r w:rsidR="008A0EF2" w:rsidRPr="009B1EA3">
        <w:rPr>
          <w:rFonts w:ascii="Arial" w:hAnsi="Arial" w:cs="Arial"/>
          <w:b/>
          <w:sz w:val="24"/>
          <w:szCs w:val="24"/>
          <w:lang w:val="sv-SE"/>
        </w:rPr>
        <w:t xml:space="preserve"> id</w:t>
      </w:r>
      <w:r w:rsidRPr="009B1EA3">
        <w:rPr>
          <w:rFonts w:ascii="Arial" w:hAnsi="Arial" w:cs="Arial"/>
          <w:b/>
          <w:sz w:val="24"/>
          <w:szCs w:val="24"/>
          <w:lang w:val="sv-SE"/>
        </w:rPr>
        <w:t xml:space="preserve"> 770</w:t>
      </w:r>
    </w:p>
    <w:p w:rsidR="00EA53E6" w:rsidRPr="009B1EA3" w:rsidRDefault="00EA53E6">
      <w:pPr>
        <w:rPr>
          <w:rFonts w:ascii="Arial" w:hAnsi="Arial" w:cs="Arial"/>
          <w:b/>
          <w:sz w:val="24"/>
          <w:szCs w:val="24"/>
          <w:lang w:val="sv-SE"/>
        </w:rPr>
      </w:pPr>
    </w:p>
    <w:p w:rsidR="00EA53E6" w:rsidRPr="009B1EA3" w:rsidRDefault="00EA53E6" w:rsidP="002C586A">
      <w:pPr>
        <w:pStyle w:val="Liststycke"/>
        <w:numPr>
          <w:ilvl w:val="0"/>
          <w:numId w:val="1"/>
        </w:numPr>
        <w:spacing w:line="276" w:lineRule="auto"/>
        <w:jc w:val="left"/>
        <w:rPr>
          <w:rFonts w:ascii="Arial" w:hAnsi="Arial" w:cs="Arial"/>
          <w:b/>
          <w:lang w:val="en-US"/>
        </w:rPr>
      </w:pPr>
      <w:r w:rsidRPr="009B1EA3">
        <w:rPr>
          <w:rFonts w:ascii="Arial" w:hAnsi="Arial" w:cs="Arial"/>
          <w:b/>
          <w:lang w:val="en-US"/>
        </w:rPr>
        <w:t>Introduction and motivation</w:t>
      </w:r>
    </w:p>
    <w:p w:rsidR="009B1EA3" w:rsidRDefault="004C057A" w:rsidP="004C057A">
      <w:pPr>
        <w:spacing w:line="276" w:lineRule="auto"/>
        <w:ind w:left="360"/>
        <w:jc w:val="left"/>
        <w:rPr>
          <w:rFonts w:ascii="Arial" w:hAnsi="Arial" w:cs="Arial"/>
          <w:lang w:val="en-US"/>
        </w:rPr>
      </w:pPr>
      <w:r w:rsidRPr="004C057A">
        <w:rPr>
          <w:rFonts w:ascii="Arial" w:hAnsi="Arial" w:cs="Arial"/>
          <w:lang w:val="en-US"/>
        </w:rPr>
        <w:t xml:space="preserve">As a part of the </w:t>
      </w:r>
      <w:proofErr w:type="spellStart"/>
      <w:r w:rsidRPr="004C057A">
        <w:rPr>
          <w:rFonts w:ascii="Arial" w:hAnsi="Arial" w:cs="Arial"/>
          <w:lang w:val="en-US"/>
        </w:rPr>
        <w:t>InGOS</w:t>
      </w:r>
      <w:proofErr w:type="spellEnd"/>
      <w:r w:rsidRPr="004C057A">
        <w:rPr>
          <w:rFonts w:ascii="Arial" w:hAnsi="Arial" w:cs="Arial"/>
          <w:lang w:val="en-US"/>
        </w:rPr>
        <w:t xml:space="preserve"> activities (Task 5.2, QA/QC chamber flux measurements), an </w:t>
      </w:r>
      <w:proofErr w:type="spellStart"/>
      <w:r w:rsidRPr="004C057A">
        <w:rPr>
          <w:rFonts w:ascii="Arial" w:hAnsi="Arial" w:cs="Arial"/>
          <w:lang w:val="en-US"/>
        </w:rPr>
        <w:t>intercomparison</w:t>
      </w:r>
      <w:proofErr w:type="spellEnd"/>
      <w:r w:rsidRPr="004C057A">
        <w:rPr>
          <w:rFonts w:ascii="Arial" w:hAnsi="Arial" w:cs="Arial"/>
          <w:lang w:val="en-US"/>
        </w:rPr>
        <w:t>/calibration campaign of soil chamber systems for N</w:t>
      </w:r>
      <w:r w:rsidRPr="00C8326A">
        <w:rPr>
          <w:rFonts w:ascii="Arial" w:hAnsi="Arial" w:cs="Arial"/>
          <w:vertAlign w:val="subscript"/>
          <w:lang w:val="en-US"/>
        </w:rPr>
        <w:t>2</w:t>
      </w:r>
      <w:r w:rsidRPr="004C057A">
        <w:rPr>
          <w:rFonts w:ascii="Arial" w:hAnsi="Arial" w:cs="Arial"/>
          <w:lang w:val="en-US"/>
        </w:rPr>
        <w:t xml:space="preserve">O </w:t>
      </w:r>
      <w:r w:rsidR="00EF478C">
        <w:rPr>
          <w:rFonts w:ascii="Arial" w:hAnsi="Arial" w:cs="Arial"/>
          <w:lang w:val="en-US"/>
        </w:rPr>
        <w:t>was</w:t>
      </w:r>
      <w:r w:rsidRPr="004C057A">
        <w:rPr>
          <w:rFonts w:ascii="Arial" w:hAnsi="Arial" w:cs="Arial"/>
          <w:lang w:val="en-US"/>
        </w:rPr>
        <w:t xml:space="preserve"> organized by University of Helsinki in June-July 2</w:t>
      </w:r>
      <w:r>
        <w:rPr>
          <w:rFonts w:ascii="Arial" w:hAnsi="Arial" w:cs="Arial"/>
          <w:lang w:val="en-US"/>
        </w:rPr>
        <w:t>014. The aim with the campaign wa</w:t>
      </w:r>
      <w:r w:rsidRPr="004C057A">
        <w:rPr>
          <w:rFonts w:ascii="Arial" w:hAnsi="Arial" w:cs="Arial"/>
          <w:lang w:val="en-US"/>
        </w:rPr>
        <w:t>s to gain more knowledge on the errors related to N</w:t>
      </w:r>
      <w:r w:rsidRPr="008F4581">
        <w:rPr>
          <w:rFonts w:ascii="Arial" w:hAnsi="Arial" w:cs="Arial"/>
          <w:vertAlign w:val="subscript"/>
          <w:lang w:val="en-US"/>
        </w:rPr>
        <w:t>2</w:t>
      </w:r>
      <w:r w:rsidRPr="004C057A">
        <w:rPr>
          <w:rFonts w:ascii="Arial" w:hAnsi="Arial" w:cs="Arial"/>
          <w:lang w:val="en-US"/>
        </w:rPr>
        <w:t xml:space="preserve">O chambers, and also in providing methods to control them. I and other participants </w:t>
      </w:r>
      <w:r>
        <w:rPr>
          <w:rFonts w:ascii="Arial" w:hAnsi="Arial" w:cs="Arial"/>
          <w:lang w:val="en-US"/>
        </w:rPr>
        <w:t>brought</w:t>
      </w:r>
      <w:r w:rsidRPr="004C057A">
        <w:rPr>
          <w:rFonts w:ascii="Arial" w:hAnsi="Arial" w:cs="Arial"/>
          <w:lang w:val="en-US"/>
        </w:rPr>
        <w:t xml:space="preserve"> our own chambers for sensitivity test of systematic errors related to chamber leaking, and pressure changes caused by gas storage in the soil underneath the chamber. The sensitivity of the chambers to errors will be estimated by combining data from different chambers into one dataset. Ideas how to deal with the errors will be further developed during the campaign and tested using the data set.</w:t>
      </w:r>
    </w:p>
    <w:p w:rsidR="004C057A" w:rsidRPr="004C057A" w:rsidRDefault="004C057A" w:rsidP="004C057A">
      <w:pPr>
        <w:spacing w:line="276" w:lineRule="auto"/>
        <w:ind w:left="360"/>
        <w:jc w:val="left"/>
        <w:rPr>
          <w:rFonts w:ascii="Arial" w:hAnsi="Arial" w:cs="Arial"/>
          <w:lang w:val="en-US"/>
        </w:rPr>
      </w:pPr>
    </w:p>
    <w:p w:rsidR="00AE7A1F" w:rsidRPr="009B1EA3" w:rsidRDefault="00EA53E6" w:rsidP="002C586A">
      <w:pPr>
        <w:pStyle w:val="Liststycke"/>
        <w:numPr>
          <w:ilvl w:val="0"/>
          <w:numId w:val="1"/>
        </w:numPr>
        <w:spacing w:line="276" w:lineRule="auto"/>
        <w:jc w:val="left"/>
        <w:rPr>
          <w:rFonts w:ascii="Arial" w:hAnsi="Arial" w:cs="Arial"/>
          <w:b/>
          <w:lang w:val="en-US"/>
        </w:rPr>
      </w:pPr>
      <w:r w:rsidRPr="009B1EA3">
        <w:rPr>
          <w:rFonts w:ascii="Arial" w:hAnsi="Arial" w:cs="Arial"/>
          <w:b/>
          <w:lang w:val="en-US"/>
        </w:rPr>
        <w:t xml:space="preserve">Scientific objectives </w:t>
      </w:r>
    </w:p>
    <w:p w:rsidR="009B1EA3" w:rsidRDefault="009B1EA3" w:rsidP="009B1EA3">
      <w:pPr>
        <w:spacing w:line="276" w:lineRule="auto"/>
        <w:ind w:left="360"/>
        <w:jc w:val="left"/>
        <w:rPr>
          <w:rFonts w:ascii="Arial" w:hAnsi="Arial" w:cs="Arial"/>
          <w:lang w:val="en-US"/>
        </w:rPr>
      </w:pPr>
      <w:r w:rsidRPr="009B1EA3">
        <w:rPr>
          <w:rFonts w:ascii="Arial" w:hAnsi="Arial" w:cs="Arial"/>
          <w:lang w:val="en-US"/>
        </w:rPr>
        <w:t xml:space="preserve">In general, the aim of the inter-comparison campaign </w:t>
      </w:r>
      <w:r w:rsidR="00EF478C">
        <w:rPr>
          <w:rFonts w:ascii="Arial" w:hAnsi="Arial" w:cs="Arial"/>
          <w:lang w:val="en-US"/>
        </w:rPr>
        <w:t>wa</w:t>
      </w:r>
      <w:r w:rsidRPr="009B1EA3">
        <w:rPr>
          <w:rFonts w:ascii="Arial" w:hAnsi="Arial" w:cs="Arial"/>
          <w:lang w:val="en-US"/>
        </w:rPr>
        <w:t>s to gain more knowledge on the errors related to chambers for measuring N</w:t>
      </w:r>
      <w:r w:rsidRPr="00EF478C">
        <w:rPr>
          <w:rFonts w:ascii="Arial" w:hAnsi="Arial" w:cs="Arial"/>
          <w:vertAlign w:val="subscript"/>
          <w:lang w:val="en-US"/>
        </w:rPr>
        <w:t>2</w:t>
      </w:r>
      <w:r w:rsidRPr="009B1EA3">
        <w:rPr>
          <w:rFonts w:ascii="Arial" w:hAnsi="Arial" w:cs="Arial"/>
          <w:lang w:val="en-US"/>
        </w:rPr>
        <w:t xml:space="preserve">O emission fluxes, and also in providing methods to control them. Participation in this chamber inter-comparison campaign </w:t>
      </w:r>
      <w:r w:rsidR="008F4581">
        <w:rPr>
          <w:rFonts w:ascii="Arial" w:hAnsi="Arial" w:cs="Arial"/>
          <w:lang w:val="en-US"/>
        </w:rPr>
        <w:t xml:space="preserve">can </w:t>
      </w:r>
      <w:r w:rsidRPr="009B1EA3">
        <w:rPr>
          <w:rFonts w:ascii="Arial" w:hAnsi="Arial" w:cs="Arial"/>
          <w:lang w:val="en-US"/>
        </w:rPr>
        <w:t>give me valuable information about how the N</w:t>
      </w:r>
      <w:r w:rsidRPr="008F4581">
        <w:rPr>
          <w:rFonts w:ascii="Arial" w:hAnsi="Arial" w:cs="Arial"/>
          <w:vertAlign w:val="subscript"/>
          <w:lang w:val="en-US"/>
        </w:rPr>
        <w:t>2</w:t>
      </w:r>
      <w:r w:rsidRPr="009B1EA3">
        <w:rPr>
          <w:rFonts w:ascii="Arial" w:hAnsi="Arial" w:cs="Arial"/>
          <w:lang w:val="en-US"/>
        </w:rPr>
        <w:t xml:space="preserve">O flux from </w:t>
      </w:r>
      <w:r w:rsidR="00EF478C">
        <w:rPr>
          <w:rFonts w:ascii="Arial" w:hAnsi="Arial" w:cs="Arial"/>
          <w:lang w:val="en-US"/>
        </w:rPr>
        <w:t>my</w:t>
      </w:r>
      <w:r w:rsidRPr="009B1EA3">
        <w:rPr>
          <w:rFonts w:ascii="Arial" w:hAnsi="Arial" w:cs="Arial"/>
          <w:lang w:val="en-US"/>
        </w:rPr>
        <w:t xml:space="preserve"> chamber system relates to a reference flux and to other chamber systems. It </w:t>
      </w:r>
      <w:r w:rsidR="00EF478C">
        <w:rPr>
          <w:rFonts w:ascii="Arial" w:hAnsi="Arial" w:cs="Arial"/>
          <w:lang w:val="en-US"/>
        </w:rPr>
        <w:t>can</w:t>
      </w:r>
      <w:r w:rsidRPr="009B1EA3">
        <w:rPr>
          <w:rFonts w:ascii="Arial" w:hAnsi="Arial" w:cs="Arial"/>
          <w:lang w:val="en-US"/>
        </w:rPr>
        <w:t xml:space="preserve"> also give us functions which we can use to correct previous measured fluxes and will also give us ideas of improvements of the systems for future measurements.</w:t>
      </w:r>
    </w:p>
    <w:p w:rsidR="009B1EA3" w:rsidRDefault="009B1EA3" w:rsidP="009B1EA3">
      <w:pPr>
        <w:spacing w:line="276" w:lineRule="auto"/>
        <w:ind w:left="360"/>
        <w:jc w:val="left"/>
        <w:rPr>
          <w:rFonts w:ascii="Arial" w:hAnsi="Arial" w:cs="Arial"/>
          <w:lang w:val="en-US"/>
        </w:rPr>
      </w:pPr>
    </w:p>
    <w:p w:rsidR="009B1EA3" w:rsidRDefault="009B1EA3" w:rsidP="009B1EA3">
      <w:pPr>
        <w:spacing w:line="276" w:lineRule="auto"/>
        <w:ind w:left="360"/>
        <w:jc w:val="left"/>
        <w:rPr>
          <w:rFonts w:ascii="Arial" w:hAnsi="Arial" w:cs="Arial"/>
          <w:lang w:val="en-US"/>
        </w:rPr>
      </w:pPr>
      <w:r w:rsidRPr="009B1EA3">
        <w:rPr>
          <w:rFonts w:ascii="Arial" w:hAnsi="Arial" w:cs="Arial"/>
          <w:lang w:val="en-US"/>
        </w:rPr>
        <w:t xml:space="preserve">Specific aims </w:t>
      </w:r>
      <w:r w:rsidR="00EF478C">
        <w:rPr>
          <w:rFonts w:ascii="Arial" w:hAnsi="Arial" w:cs="Arial"/>
          <w:lang w:val="en-US"/>
        </w:rPr>
        <w:t>w</w:t>
      </w:r>
      <w:r w:rsidR="008F4581">
        <w:rPr>
          <w:rFonts w:ascii="Arial" w:hAnsi="Arial" w:cs="Arial"/>
          <w:lang w:val="en-US"/>
        </w:rPr>
        <w:t>ere</w:t>
      </w:r>
      <w:r w:rsidRPr="009B1EA3">
        <w:rPr>
          <w:rFonts w:ascii="Arial" w:hAnsi="Arial" w:cs="Arial"/>
          <w:lang w:val="en-US"/>
        </w:rPr>
        <w:t xml:space="preserve"> to (1) measure leaking rate of the chambers at (a) different wind speeds (b) different collar installation depths and (2) to measure the sensitivity for storage problems.</w:t>
      </w:r>
      <w:r w:rsidR="00FA68C9" w:rsidRPr="00FA68C9">
        <w:rPr>
          <w:rFonts w:ascii="Arial" w:hAnsi="Arial" w:cs="Arial"/>
          <w:lang w:val="en-US"/>
        </w:rPr>
        <w:t xml:space="preserve"> </w:t>
      </w:r>
      <w:r w:rsidR="00FA68C9">
        <w:rPr>
          <w:rFonts w:ascii="Arial" w:hAnsi="Arial" w:cs="Arial"/>
          <w:lang w:val="en-US"/>
        </w:rPr>
        <w:t xml:space="preserve">Additional specific test for my chamber was to test if the flux will be affected if the fan </w:t>
      </w:r>
      <w:r w:rsidR="00C26B20">
        <w:rPr>
          <w:rFonts w:ascii="Arial" w:hAnsi="Arial" w:cs="Arial"/>
          <w:lang w:val="en-US"/>
        </w:rPr>
        <w:t xml:space="preserve">inside the chamber </w:t>
      </w:r>
      <w:r w:rsidR="00FA68C9">
        <w:rPr>
          <w:rFonts w:ascii="Arial" w:hAnsi="Arial" w:cs="Arial"/>
          <w:lang w:val="en-US"/>
        </w:rPr>
        <w:t xml:space="preserve">is on only during </w:t>
      </w:r>
      <w:r w:rsidR="00C26B20">
        <w:rPr>
          <w:rFonts w:ascii="Arial" w:hAnsi="Arial" w:cs="Arial"/>
          <w:lang w:val="en-US"/>
        </w:rPr>
        <w:t xml:space="preserve">short </w:t>
      </w:r>
      <w:r w:rsidR="00FA68C9">
        <w:rPr>
          <w:rFonts w:ascii="Arial" w:hAnsi="Arial" w:cs="Arial"/>
          <w:lang w:val="en-US"/>
        </w:rPr>
        <w:t>periods (30 seconds every 3</w:t>
      </w:r>
      <w:r w:rsidR="00FA68C9" w:rsidRPr="001710EF">
        <w:rPr>
          <w:rFonts w:ascii="Arial" w:hAnsi="Arial" w:cs="Arial"/>
          <w:vertAlign w:val="superscript"/>
          <w:lang w:val="en-US"/>
        </w:rPr>
        <w:t>rd</w:t>
      </w:r>
      <w:r w:rsidR="00FA68C9">
        <w:rPr>
          <w:rFonts w:ascii="Arial" w:hAnsi="Arial" w:cs="Arial"/>
          <w:lang w:val="en-US"/>
        </w:rPr>
        <w:t xml:space="preserve"> minute). The purpose with this test was to mimic an ordinary measurement in field, when the fan is only switched on just before an air sample is taken to vials.  </w:t>
      </w:r>
    </w:p>
    <w:p w:rsidR="009B1EA3" w:rsidRPr="009B1EA3" w:rsidRDefault="009B1EA3" w:rsidP="009B1EA3">
      <w:pPr>
        <w:spacing w:line="276" w:lineRule="auto"/>
        <w:ind w:left="360"/>
        <w:jc w:val="left"/>
        <w:rPr>
          <w:rFonts w:ascii="Arial" w:hAnsi="Arial" w:cs="Arial"/>
          <w:lang w:val="en-US"/>
        </w:rPr>
      </w:pPr>
    </w:p>
    <w:p w:rsidR="00EA53E6" w:rsidRPr="004C057A" w:rsidRDefault="00AE7A1F" w:rsidP="002C586A">
      <w:pPr>
        <w:pStyle w:val="Liststycke"/>
        <w:numPr>
          <w:ilvl w:val="0"/>
          <w:numId w:val="1"/>
        </w:numPr>
        <w:spacing w:line="276" w:lineRule="auto"/>
        <w:jc w:val="left"/>
        <w:rPr>
          <w:rFonts w:ascii="Arial" w:hAnsi="Arial" w:cs="Arial"/>
          <w:b/>
          <w:lang w:val="en-US"/>
        </w:rPr>
      </w:pPr>
      <w:r w:rsidRPr="004C057A">
        <w:rPr>
          <w:rFonts w:ascii="Arial" w:hAnsi="Arial" w:cs="Arial"/>
          <w:b/>
          <w:lang w:val="en-US"/>
        </w:rPr>
        <w:t>R</w:t>
      </w:r>
      <w:r w:rsidR="00EA53E6" w:rsidRPr="004C057A">
        <w:rPr>
          <w:rFonts w:ascii="Arial" w:hAnsi="Arial" w:cs="Arial"/>
          <w:b/>
          <w:lang w:val="en-US"/>
        </w:rPr>
        <w:t xml:space="preserve">eason for </w:t>
      </w:r>
      <w:r w:rsidRPr="004C057A">
        <w:rPr>
          <w:rFonts w:ascii="Arial" w:hAnsi="Arial" w:cs="Arial"/>
          <w:b/>
          <w:lang w:val="en-US"/>
        </w:rPr>
        <w:t>choosing station</w:t>
      </w:r>
    </w:p>
    <w:p w:rsidR="009B1EA3" w:rsidRDefault="00EF478C" w:rsidP="009B1EA3">
      <w:pPr>
        <w:spacing w:line="276" w:lineRule="auto"/>
        <w:ind w:left="360"/>
        <w:jc w:val="left"/>
        <w:rPr>
          <w:rFonts w:ascii="Arial" w:hAnsi="Arial" w:cs="Arial"/>
          <w:lang w:val="en-US"/>
        </w:rPr>
      </w:pPr>
      <w:r>
        <w:rPr>
          <w:rFonts w:ascii="Arial" w:hAnsi="Arial" w:cs="Arial"/>
          <w:lang w:val="en-US"/>
        </w:rPr>
        <w:t xml:space="preserve">The campaign was running at this </w:t>
      </w:r>
      <w:r w:rsidR="00CE1DF8">
        <w:rPr>
          <w:rFonts w:ascii="Arial" w:hAnsi="Arial" w:cs="Arial"/>
          <w:lang w:val="en-US"/>
        </w:rPr>
        <w:t>station</w:t>
      </w:r>
      <w:r w:rsidR="009B1EA3">
        <w:rPr>
          <w:rFonts w:ascii="Arial" w:hAnsi="Arial" w:cs="Arial"/>
          <w:lang w:val="en-US"/>
        </w:rPr>
        <w:t>.</w:t>
      </w:r>
    </w:p>
    <w:p w:rsidR="009B1EA3" w:rsidRPr="009B1EA3" w:rsidRDefault="009B1EA3" w:rsidP="009B1EA3">
      <w:pPr>
        <w:spacing w:line="276" w:lineRule="auto"/>
        <w:ind w:left="360"/>
        <w:jc w:val="left"/>
        <w:rPr>
          <w:rFonts w:ascii="Arial" w:hAnsi="Arial" w:cs="Arial"/>
          <w:lang w:val="en-US"/>
        </w:rPr>
      </w:pPr>
    </w:p>
    <w:p w:rsidR="00EA53E6" w:rsidRPr="004C057A" w:rsidRDefault="00EA53E6" w:rsidP="002C586A">
      <w:pPr>
        <w:pStyle w:val="Liststycke"/>
        <w:numPr>
          <w:ilvl w:val="0"/>
          <w:numId w:val="1"/>
        </w:numPr>
        <w:spacing w:line="276" w:lineRule="auto"/>
        <w:jc w:val="left"/>
        <w:rPr>
          <w:rFonts w:ascii="Arial" w:hAnsi="Arial" w:cs="Arial"/>
          <w:b/>
          <w:lang w:val="en-US"/>
        </w:rPr>
      </w:pPr>
      <w:r w:rsidRPr="004C057A">
        <w:rPr>
          <w:rFonts w:ascii="Arial" w:hAnsi="Arial" w:cs="Arial"/>
          <w:b/>
          <w:lang w:val="en-US"/>
        </w:rPr>
        <w:t>Method and experimental set-up</w:t>
      </w:r>
    </w:p>
    <w:p w:rsidR="00184627" w:rsidRDefault="00EF478C" w:rsidP="009B1EA3">
      <w:pPr>
        <w:spacing w:line="276" w:lineRule="auto"/>
        <w:ind w:left="360"/>
        <w:jc w:val="left"/>
        <w:rPr>
          <w:rFonts w:ascii="Arial" w:hAnsi="Arial" w:cs="Arial"/>
          <w:lang w:val="en-US"/>
        </w:rPr>
      </w:pPr>
      <w:r>
        <w:rPr>
          <w:rFonts w:ascii="Arial" w:hAnsi="Arial" w:cs="Arial"/>
          <w:lang w:val="en-US"/>
        </w:rPr>
        <w:t xml:space="preserve">Method and experimental set-up in the inter-comparison campaign was similar to the ones described by </w:t>
      </w:r>
      <w:proofErr w:type="spellStart"/>
      <w:r>
        <w:rPr>
          <w:rFonts w:ascii="Arial" w:hAnsi="Arial" w:cs="Arial"/>
          <w:lang w:val="en-US"/>
        </w:rPr>
        <w:t>Pumpanen</w:t>
      </w:r>
      <w:proofErr w:type="spellEnd"/>
      <w:r>
        <w:rPr>
          <w:rFonts w:ascii="Arial" w:hAnsi="Arial" w:cs="Arial"/>
          <w:lang w:val="en-US"/>
        </w:rPr>
        <w:t xml:space="preserve"> et al. (2004) and </w:t>
      </w:r>
      <w:proofErr w:type="spellStart"/>
      <w:r>
        <w:rPr>
          <w:rFonts w:ascii="Arial" w:hAnsi="Arial" w:cs="Arial"/>
          <w:lang w:val="en-US"/>
        </w:rPr>
        <w:t>Pihlatie</w:t>
      </w:r>
      <w:proofErr w:type="spellEnd"/>
      <w:r>
        <w:rPr>
          <w:rFonts w:ascii="Arial" w:hAnsi="Arial" w:cs="Arial"/>
          <w:lang w:val="en-US"/>
        </w:rPr>
        <w:t xml:space="preserve"> et al. (2013), but N</w:t>
      </w:r>
      <w:r w:rsidRPr="009D53E4">
        <w:rPr>
          <w:rFonts w:ascii="Arial" w:hAnsi="Arial" w:cs="Arial"/>
          <w:vertAlign w:val="subscript"/>
          <w:lang w:val="en-US"/>
        </w:rPr>
        <w:t>2</w:t>
      </w:r>
      <w:r>
        <w:rPr>
          <w:rFonts w:ascii="Arial" w:hAnsi="Arial" w:cs="Arial"/>
          <w:lang w:val="en-US"/>
        </w:rPr>
        <w:t xml:space="preserve">O </w:t>
      </w:r>
      <w:r w:rsidR="009D53E4">
        <w:rPr>
          <w:rFonts w:ascii="Arial" w:hAnsi="Arial" w:cs="Arial"/>
          <w:lang w:val="en-US"/>
        </w:rPr>
        <w:t xml:space="preserve">flux </w:t>
      </w:r>
      <w:r>
        <w:rPr>
          <w:rFonts w:ascii="Arial" w:hAnsi="Arial" w:cs="Arial"/>
          <w:lang w:val="en-US"/>
        </w:rPr>
        <w:t>w</w:t>
      </w:r>
      <w:r w:rsidR="009D53E4">
        <w:rPr>
          <w:rFonts w:ascii="Arial" w:hAnsi="Arial" w:cs="Arial"/>
          <w:lang w:val="en-US"/>
        </w:rPr>
        <w:t>as</w:t>
      </w:r>
      <w:r>
        <w:rPr>
          <w:rFonts w:ascii="Arial" w:hAnsi="Arial" w:cs="Arial"/>
          <w:lang w:val="en-US"/>
        </w:rPr>
        <w:t xml:space="preserve"> tested this time. </w:t>
      </w:r>
      <w:r w:rsidR="00C26B20">
        <w:rPr>
          <w:rFonts w:ascii="Arial" w:hAnsi="Arial" w:cs="Arial"/>
          <w:lang w:val="en-US"/>
        </w:rPr>
        <w:t xml:space="preserve">A tank, which could be filled with high concentration of </w:t>
      </w:r>
      <w:proofErr w:type="gramStart"/>
      <w:r w:rsidR="00C26B20">
        <w:rPr>
          <w:rFonts w:ascii="Arial" w:hAnsi="Arial" w:cs="Arial"/>
          <w:lang w:val="en-US"/>
        </w:rPr>
        <w:t>gas</w:t>
      </w:r>
      <w:proofErr w:type="gramEnd"/>
      <w:r w:rsidR="00C26B20">
        <w:rPr>
          <w:rFonts w:ascii="Arial" w:hAnsi="Arial" w:cs="Arial"/>
          <w:lang w:val="en-US"/>
        </w:rPr>
        <w:t xml:space="preserve"> was used, where the top contained of 10 or 20 cm depth of fine sand where the collars and chamber subjected for test was placed. </w:t>
      </w:r>
      <w:r>
        <w:rPr>
          <w:rFonts w:ascii="Arial" w:hAnsi="Arial" w:cs="Arial"/>
          <w:lang w:val="en-US"/>
        </w:rPr>
        <w:t>Th</w:t>
      </w:r>
      <w:r w:rsidR="00C26B20">
        <w:rPr>
          <w:rFonts w:ascii="Arial" w:hAnsi="Arial" w:cs="Arial"/>
          <w:lang w:val="en-US"/>
        </w:rPr>
        <w:t>e equipment</w:t>
      </w:r>
      <w:r>
        <w:rPr>
          <w:rFonts w:ascii="Arial" w:hAnsi="Arial" w:cs="Arial"/>
          <w:lang w:val="en-US"/>
        </w:rPr>
        <w:t xml:space="preserve"> was already established on site</w:t>
      </w:r>
      <w:r w:rsidR="00C26B20">
        <w:rPr>
          <w:rFonts w:ascii="Arial" w:hAnsi="Arial" w:cs="Arial"/>
          <w:lang w:val="en-US"/>
        </w:rPr>
        <w:t xml:space="preserve"> by the Finnish crew</w:t>
      </w:r>
      <w:r>
        <w:rPr>
          <w:rFonts w:ascii="Arial" w:hAnsi="Arial" w:cs="Arial"/>
          <w:lang w:val="en-US"/>
        </w:rPr>
        <w:t xml:space="preserve">. </w:t>
      </w:r>
      <w:r w:rsidR="009B1EA3" w:rsidRPr="009B1EA3">
        <w:rPr>
          <w:rFonts w:ascii="Arial" w:hAnsi="Arial" w:cs="Arial"/>
          <w:lang w:val="en-US"/>
        </w:rPr>
        <w:t xml:space="preserve">I </w:t>
      </w:r>
      <w:r w:rsidR="009B1EA3">
        <w:rPr>
          <w:rFonts w:ascii="Arial" w:hAnsi="Arial" w:cs="Arial"/>
          <w:lang w:val="en-US"/>
        </w:rPr>
        <w:t xml:space="preserve">brought my </w:t>
      </w:r>
      <w:r>
        <w:rPr>
          <w:rFonts w:ascii="Arial" w:hAnsi="Arial" w:cs="Arial"/>
          <w:lang w:val="en-US"/>
        </w:rPr>
        <w:t xml:space="preserve">own dynamic flow-through </w:t>
      </w:r>
      <w:r w:rsidR="009B1EA3" w:rsidRPr="009B1EA3">
        <w:rPr>
          <w:rFonts w:ascii="Arial" w:hAnsi="Arial" w:cs="Arial"/>
          <w:lang w:val="en-US"/>
        </w:rPr>
        <w:t>chamber</w:t>
      </w:r>
      <w:r>
        <w:rPr>
          <w:rFonts w:ascii="Arial" w:hAnsi="Arial" w:cs="Arial"/>
          <w:lang w:val="en-US"/>
        </w:rPr>
        <w:t xml:space="preserve"> equipped with fan and pressure vent</w:t>
      </w:r>
      <w:r w:rsidR="009B1EA3" w:rsidRPr="009B1EA3">
        <w:rPr>
          <w:rFonts w:ascii="Arial" w:hAnsi="Arial" w:cs="Arial"/>
          <w:lang w:val="en-US"/>
        </w:rPr>
        <w:t xml:space="preserve"> </w:t>
      </w:r>
      <w:r w:rsidR="009B1EA3">
        <w:rPr>
          <w:rFonts w:ascii="Arial" w:hAnsi="Arial" w:cs="Arial"/>
          <w:lang w:val="en-US"/>
        </w:rPr>
        <w:t xml:space="preserve">to test </w:t>
      </w:r>
      <w:r w:rsidR="00CE1DF8">
        <w:rPr>
          <w:rFonts w:ascii="Arial" w:hAnsi="Arial" w:cs="Arial"/>
          <w:lang w:val="en-US"/>
        </w:rPr>
        <w:t xml:space="preserve">it </w:t>
      </w:r>
      <w:r w:rsidR="009B1EA3">
        <w:rPr>
          <w:rFonts w:ascii="Arial" w:hAnsi="Arial" w:cs="Arial"/>
          <w:lang w:val="en-US"/>
        </w:rPr>
        <w:t xml:space="preserve">in the inter-comparison campaign. </w:t>
      </w:r>
      <w:r>
        <w:rPr>
          <w:rFonts w:ascii="Arial" w:hAnsi="Arial" w:cs="Arial"/>
          <w:lang w:val="en-US"/>
        </w:rPr>
        <w:t>The chamber was rectangular covering an area of 0</w:t>
      </w:r>
      <w:proofErr w:type="gramStart"/>
      <w:r>
        <w:rPr>
          <w:rFonts w:ascii="Arial" w:hAnsi="Arial" w:cs="Arial"/>
          <w:lang w:val="en-US"/>
        </w:rPr>
        <w:t>,2</w:t>
      </w:r>
      <w:proofErr w:type="gramEnd"/>
      <w:r>
        <w:rPr>
          <w:rFonts w:ascii="Arial" w:hAnsi="Arial" w:cs="Arial"/>
          <w:lang w:val="en-US"/>
        </w:rPr>
        <w:t xml:space="preserve"> m</w:t>
      </w:r>
      <w:r w:rsidRPr="00EF478C">
        <w:rPr>
          <w:rFonts w:ascii="Arial" w:hAnsi="Arial" w:cs="Arial"/>
          <w:vertAlign w:val="superscript"/>
          <w:lang w:val="en-US"/>
        </w:rPr>
        <w:t>2</w:t>
      </w:r>
      <w:r>
        <w:rPr>
          <w:rFonts w:ascii="Arial" w:hAnsi="Arial" w:cs="Arial"/>
          <w:lang w:val="en-US"/>
        </w:rPr>
        <w:t xml:space="preserve"> and had a height of</w:t>
      </w:r>
      <w:r w:rsidR="00E60F9B">
        <w:rPr>
          <w:rFonts w:ascii="Arial" w:hAnsi="Arial" w:cs="Arial"/>
          <w:lang w:val="en-US"/>
        </w:rPr>
        <w:t xml:space="preserve"> </w:t>
      </w:r>
      <w:r w:rsidR="00353CF2">
        <w:rPr>
          <w:rFonts w:ascii="Arial" w:hAnsi="Arial" w:cs="Arial"/>
          <w:lang w:val="en-US"/>
        </w:rPr>
        <w:t>23 cm</w:t>
      </w:r>
      <w:r>
        <w:rPr>
          <w:rFonts w:ascii="Arial" w:hAnsi="Arial" w:cs="Arial"/>
          <w:lang w:val="en-US"/>
        </w:rPr>
        <w:t>.</w:t>
      </w:r>
      <w:r w:rsidR="00353CF2">
        <w:rPr>
          <w:rFonts w:ascii="Arial" w:hAnsi="Arial" w:cs="Arial"/>
          <w:lang w:val="en-US"/>
        </w:rPr>
        <w:t xml:space="preserve"> </w:t>
      </w:r>
      <w:r w:rsidR="009D53E4">
        <w:rPr>
          <w:rFonts w:ascii="Arial" w:hAnsi="Arial" w:cs="Arial"/>
          <w:lang w:val="en-US"/>
        </w:rPr>
        <w:t>A water seal was established t</w:t>
      </w:r>
      <w:r w:rsidR="00353CF2">
        <w:rPr>
          <w:rFonts w:ascii="Arial" w:hAnsi="Arial" w:cs="Arial"/>
          <w:lang w:val="en-US"/>
        </w:rPr>
        <w:t>o prevent leakage between chamber and collar</w:t>
      </w:r>
      <w:r w:rsidR="009D53E4">
        <w:rPr>
          <w:rFonts w:ascii="Arial" w:hAnsi="Arial" w:cs="Arial"/>
          <w:lang w:val="en-US"/>
        </w:rPr>
        <w:t>.</w:t>
      </w:r>
    </w:p>
    <w:p w:rsidR="00184627" w:rsidRDefault="00184627" w:rsidP="009B1EA3">
      <w:pPr>
        <w:spacing w:line="276" w:lineRule="auto"/>
        <w:ind w:left="360"/>
        <w:jc w:val="left"/>
        <w:rPr>
          <w:rFonts w:ascii="Arial" w:hAnsi="Arial" w:cs="Arial"/>
          <w:lang w:val="en-US"/>
        </w:rPr>
      </w:pPr>
    </w:p>
    <w:p w:rsidR="009B1EA3" w:rsidRPr="009B1EA3" w:rsidRDefault="009B1EA3" w:rsidP="009B1EA3">
      <w:pPr>
        <w:spacing w:line="276" w:lineRule="auto"/>
        <w:ind w:left="360"/>
        <w:jc w:val="left"/>
        <w:rPr>
          <w:rFonts w:ascii="Arial" w:hAnsi="Arial" w:cs="Arial"/>
          <w:lang w:val="en-US"/>
        </w:rPr>
      </w:pPr>
    </w:p>
    <w:p w:rsidR="00EA53E6" w:rsidRPr="004C057A" w:rsidRDefault="00EA53E6" w:rsidP="002C586A">
      <w:pPr>
        <w:pStyle w:val="Liststycke"/>
        <w:numPr>
          <w:ilvl w:val="0"/>
          <w:numId w:val="1"/>
        </w:numPr>
        <w:spacing w:line="276" w:lineRule="auto"/>
        <w:jc w:val="left"/>
        <w:rPr>
          <w:rFonts w:ascii="Arial" w:hAnsi="Arial" w:cs="Arial"/>
          <w:b/>
          <w:lang w:val="en-US"/>
        </w:rPr>
      </w:pPr>
      <w:r w:rsidRPr="004C057A">
        <w:rPr>
          <w:rFonts w:ascii="Arial" w:hAnsi="Arial" w:cs="Arial"/>
          <w:b/>
          <w:lang w:val="en-US"/>
        </w:rPr>
        <w:t>Preliminary results and conclusions</w:t>
      </w:r>
    </w:p>
    <w:p w:rsidR="009D66BA" w:rsidRDefault="00E60F9B" w:rsidP="009D66BA">
      <w:pPr>
        <w:spacing w:line="276" w:lineRule="auto"/>
        <w:ind w:left="360"/>
        <w:jc w:val="left"/>
        <w:rPr>
          <w:rFonts w:ascii="Arial" w:hAnsi="Arial" w:cs="Arial"/>
          <w:lang w:val="en-US"/>
        </w:rPr>
      </w:pPr>
      <w:r>
        <w:rPr>
          <w:rFonts w:ascii="Arial" w:hAnsi="Arial" w:cs="Arial"/>
          <w:lang w:val="en-US"/>
        </w:rPr>
        <w:t>Preliminary results show</w:t>
      </w:r>
      <w:r w:rsidR="00353CF2">
        <w:rPr>
          <w:rFonts w:ascii="Arial" w:hAnsi="Arial" w:cs="Arial"/>
          <w:lang w:val="en-US"/>
        </w:rPr>
        <w:t>ed</w:t>
      </w:r>
      <w:r>
        <w:rPr>
          <w:rFonts w:ascii="Arial" w:hAnsi="Arial" w:cs="Arial"/>
          <w:lang w:val="en-US"/>
        </w:rPr>
        <w:t xml:space="preserve"> the </w:t>
      </w:r>
      <w:r w:rsidR="009B1EA3">
        <w:rPr>
          <w:rFonts w:ascii="Arial" w:hAnsi="Arial" w:cs="Arial"/>
          <w:lang w:val="en-US"/>
        </w:rPr>
        <w:t xml:space="preserve">chamber underestimates the real flux with </w:t>
      </w:r>
      <w:r w:rsidR="00722D96">
        <w:rPr>
          <w:rFonts w:ascii="Arial" w:hAnsi="Arial" w:cs="Arial"/>
          <w:lang w:val="en-US"/>
        </w:rPr>
        <w:t>9.1</w:t>
      </w:r>
      <w:r w:rsidR="00353CF2">
        <w:rPr>
          <w:rFonts w:ascii="Arial" w:hAnsi="Arial" w:cs="Arial"/>
          <w:lang w:val="en-US"/>
        </w:rPr>
        <w:t xml:space="preserve">% </w:t>
      </w:r>
      <w:r w:rsidR="00722D96">
        <w:rPr>
          <w:rFonts w:ascii="Arial" w:hAnsi="Arial" w:cs="Arial"/>
          <w:lang w:val="en-US"/>
        </w:rPr>
        <w:t xml:space="preserve">(±2.9) </w:t>
      </w:r>
      <w:r w:rsidR="00353CF2">
        <w:rPr>
          <w:rFonts w:ascii="Arial" w:hAnsi="Arial" w:cs="Arial"/>
          <w:lang w:val="en-US"/>
        </w:rPr>
        <w:t xml:space="preserve">using a linear fit and </w:t>
      </w:r>
      <w:r w:rsidR="00722D96">
        <w:rPr>
          <w:rFonts w:ascii="Arial" w:hAnsi="Arial" w:cs="Arial"/>
          <w:lang w:val="en-US"/>
        </w:rPr>
        <w:t>4.6% (±3.0)</w:t>
      </w:r>
      <w:r w:rsidR="00353CF2">
        <w:rPr>
          <w:rFonts w:ascii="Arial" w:hAnsi="Arial" w:cs="Arial"/>
          <w:lang w:val="en-US"/>
        </w:rPr>
        <w:t xml:space="preserve"> using an exponential fit. </w:t>
      </w:r>
      <w:r w:rsidR="00B94608">
        <w:rPr>
          <w:rFonts w:ascii="Arial" w:hAnsi="Arial" w:cs="Arial"/>
          <w:lang w:val="en-US"/>
        </w:rPr>
        <w:t xml:space="preserve">Neither insertion depth of collar nor wind </w:t>
      </w:r>
      <w:r w:rsidR="00B36EA2">
        <w:rPr>
          <w:rFonts w:ascii="Arial" w:hAnsi="Arial" w:cs="Arial"/>
          <w:lang w:val="en-US"/>
        </w:rPr>
        <w:t xml:space="preserve">speed </w:t>
      </w:r>
      <w:r w:rsidR="00B94608">
        <w:rPr>
          <w:rFonts w:ascii="Arial" w:hAnsi="Arial" w:cs="Arial"/>
          <w:lang w:val="en-US"/>
        </w:rPr>
        <w:t>affected t</w:t>
      </w:r>
      <w:r w:rsidR="00654453">
        <w:rPr>
          <w:rFonts w:ascii="Arial" w:hAnsi="Arial" w:cs="Arial"/>
          <w:lang w:val="en-US"/>
        </w:rPr>
        <w:t>he flux</w:t>
      </w:r>
      <w:r w:rsidR="00B94608">
        <w:rPr>
          <w:rFonts w:ascii="Arial" w:hAnsi="Arial" w:cs="Arial"/>
          <w:lang w:val="en-US"/>
        </w:rPr>
        <w:t xml:space="preserve"> significantly</w:t>
      </w:r>
      <w:r w:rsidR="00654453">
        <w:rPr>
          <w:rFonts w:ascii="Arial" w:hAnsi="Arial" w:cs="Arial"/>
          <w:lang w:val="en-US"/>
        </w:rPr>
        <w:t>.</w:t>
      </w:r>
      <w:r w:rsidR="00B94608">
        <w:rPr>
          <w:rFonts w:ascii="Arial" w:hAnsi="Arial" w:cs="Arial"/>
          <w:lang w:val="en-US"/>
        </w:rPr>
        <w:t xml:space="preserve"> One reason for the underestimations of the flux could be that the pressure vent has a too small diameter, which leads to an over-pressure when the chamber is put on the collar and therefore to a lower flux. This was supported by a visible decrease of N</w:t>
      </w:r>
      <w:r w:rsidR="00B94608" w:rsidRPr="00B94608">
        <w:rPr>
          <w:rFonts w:ascii="Arial" w:hAnsi="Arial" w:cs="Arial"/>
          <w:vertAlign w:val="subscript"/>
          <w:lang w:val="en-US"/>
        </w:rPr>
        <w:t>2</w:t>
      </w:r>
      <w:r w:rsidR="00B94608">
        <w:rPr>
          <w:rFonts w:ascii="Arial" w:hAnsi="Arial" w:cs="Arial"/>
          <w:lang w:val="en-US"/>
        </w:rPr>
        <w:t xml:space="preserve">O concentration inside the sand when the chamber was put on. </w:t>
      </w:r>
      <w:r w:rsidR="009D66BA">
        <w:rPr>
          <w:rFonts w:ascii="Arial" w:hAnsi="Arial" w:cs="Arial"/>
          <w:lang w:val="en-US"/>
        </w:rPr>
        <w:t>However, the underestimates obtained in our tests are quite small (</w:t>
      </w:r>
      <w:r w:rsidR="009D66BA" w:rsidRPr="009D66BA">
        <w:rPr>
          <w:rFonts w:ascii="Arial" w:hAnsi="Arial" w:cs="Arial"/>
          <w:i/>
          <w:lang w:val="en-US"/>
        </w:rPr>
        <w:t>cf</w:t>
      </w:r>
      <w:r w:rsidR="009D66BA">
        <w:rPr>
          <w:rFonts w:ascii="Arial" w:hAnsi="Arial" w:cs="Arial"/>
          <w:lang w:val="en-US"/>
        </w:rPr>
        <w:t xml:space="preserve">. </w:t>
      </w:r>
      <w:proofErr w:type="spellStart"/>
      <w:r w:rsidR="009D66BA">
        <w:rPr>
          <w:rFonts w:ascii="Arial" w:hAnsi="Arial" w:cs="Arial"/>
          <w:lang w:val="en-US"/>
        </w:rPr>
        <w:t>Pumpanen</w:t>
      </w:r>
      <w:proofErr w:type="spellEnd"/>
      <w:r w:rsidR="009D66BA">
        <w:rPr>
          <w:rFonts w:ascii="Arial" w:hAnsi="Arial" w:cs="Arial"/>
          <w:lang w:val="en-US"/>
        </w:rPr>
        <w:t xml:space="preserve"> </w:t>
      </w:r>
      <w:r w:rsidR="009D66BA" w:rsidRPr="009D66BA">
        <w:rPr>
          <w:rFonts w:ascii="Arial" w:hAnsi="Arial" w:cs="Arial"/>
          <w:i/>
          <w:lang w:val="en-US"/>
        </w:rPr>
        <w:t>et al</w:t>
      </w:r>
      <w:r w:rsidR="009D66BA">
        <w:rPr>
          <w:rFonts w:ascii="Arial" w:hAnsi="Arial" w:cs="Arial"/>
          <w:lang w:val="en-US"/>
        </w:rPr>
        <w:t>. 2004).</w:t>
      </w:r>
      <w:r w:rsidR="009D66BA" w:rsidRPr="009D66BA">
        <w:rPr>
          <w:rFonts w:ascii="Arial" w:hAnsi="Arial" w:cs="Arial"/>
          <w:lang w:val="en-US"/>
        </w:rPr>
        <w:t xml:space="preserve"> </w:t>
      </w:r>
      <w:r w:rsidR="009D66BA" w:rsidRPr="00560F72">
        <w:rPr>
          <w:rFonts w:ascii="Arial" w:hAnsi="Arial" w:cs="Arial"/>
          <w:lang w:val="en-US"/>
        </w:rPr>
        <w:t xml:space="preserve">The fifth test showed that the use of a procedure which mimicking an ordinary field measurement underestimated the flux with </w:t>
      </w:r>
      <w:r w:rsidR="009D66BA">
        <w:rPr>
          <w:rFonts w:ascii="Arial" w:hAnsi="Arial" w:cs="Arial"/>
          <w:lang w:val="en-US"/>
        </w:rPr>
        <w:t>8.9</w:t>
      </w:r>
      <w:r w:rsidR="009D66BA" w:rsidRPr="00560F72">
        <w:rPr>
          <w:rFonts w:ascii="Arial" w:hAnsi="Arial" w:cs="Arial"/>
          <w:lang w:val="en-US"/>
        </w:rPr>
        <w:t xml:space="preserve">% when a linear relation were used, which was </w:t>
      </w:r>
      <w:r w:rsidR="009D66BA">
        <w:rPr>
          <w:rFonts w:ascii="Arial" w:hAnsi="Arial" w:cs="Arial"/>
          <w:lang w:val="en-US"/>
        </w:rPr>
        <w:t xml:space="preserve">the same underestimate as for the </w:t>
      </w:r>
      <w:r w:rsidR="009D66BA" w:rsidRPr="00560F72">
        <w:rPr>
          <w:rFonts w:ascii="Arial" w:hAnsi="Arial" w:cs="Arial"/>
          <w:lang w:val="en-US"/>
        </w:rPr>
        <w:t>other tests</w:t>
      </w:r>
      <w:r w:rsidR="009D66BA">
        <w:rPr>
          <w:rFonts w:ascii="Arial" w:hAnsi="Arial" w:cs="Arial"/>
          <w:lang w:val="en-US"/>
        </w:rPr>
        <w:t>, for the linear relationship</w:t>
      </w:r>
      <w:r w:rsidR="009D66BA" w:rsidRPr="00560F72">
        <w:rPr>
          <w:rFonts w:ascii="Arial" w:hAnsi="Arial" w:cs="Arial"/>
          <w:lang w:val="en-US"/>
        </w:rPr>
        <w:t xml:space="preserve">. </w:t>
      </w:r>
    </w:p>
    <w:p w:rsidR="00B94608" w:rsidRPr="009B1EA3" w:rsidRDefault="00B94608" w:rsidP="00B94608">
      <w:pPr>
        <w:spacing w:line="276" w:lineRule="auto"/>
        <w:ind w:left="360"/>
        <w:jc w:val="left"/>
        <w:rPr>
          <w:rFonts w:ascii="Arial" w:hAnsi="Arial" w:cs="Arial"/>
          <w:lang w:val="en-US"/>
        </w:rPr>
      </w:pPr>
    </w:p>
    <w:p w:rsidR="009B1EA3" w:rsidRDefault="009B1EA3" w:rsidP="009B1EA3">
      <w:pPr>
        <w:spacing w:line="276" w:lineRule="auto"/>
        <w:ind w:left="360"/>
        <w:jc w:val="left"/>
        <w:rPr>
          <w:rFonts w:ascii="Arial" w:hAnsi="Arial" w:cs="Arial"/>
          <w:lang w:val="en-US"/>
        </w:rPr>
      </w:pPr>
      <w:r>
        <w:rPr>
          <w:rFonts w:ascii="Arial" w:hAnsi="Arial" w:cs="Arial"/>
          <w:lang w:val="en-US"/>
        </w:rPr>
        <w:t xml:space="preserve">The leak </w:t>
      </w:r>
      <w:proofErr w:type="gramStart"/>
      <w:r>
        <w:rPr>
          <w:rFonts w:ascii="Arial" w:hAnsi="Arial" w:cs="Arial"/>
          <w:lang w:val="en-US"/>
        </w:rPr>
        <w:t>test</w:t>
      </w:r>
      <w:r w:rsidR="00B94608">
        <w:rPr>
          <w:rFonts w:ascii="Arial" w:hAnsi="Arial" w:cs="Arial"/>
          <w:lang w:val="en-US"/>
        </w:rPr>
        <w:t>,</w:t>
      </w:r>
      <w:proofErr w:type="gramEnd"/>
      <w:r w:rsidR="00B94608">
        <w:rPr>
          <w:rFonts w:ascii="Arial" w:hAnsi="Arial" w:cs="Arial"/>
          <w:lang w:val="en-US"/>
        </w:rPr>
        <w:t xml:space="preserve"> </w:t>
      </w:r>
      <w:r>
        <w:rPr>
          <w:rFonts w:ascii="Arial" w:hAnsi="Arial" w:cs="Arial"/>
          <w:lang w:val="en-US"/>
        </w:rPr>
        <w:t>show</w:t>
      </w:r>
      <w:r w:rsidR="00353CF2">
        <w:rPr>
          <w:rFonts w:ascii="Arial" w:hAnsi="Arial" w:cs="Arial"/>
          <w:lang w:val="en-US"/>
        </w:rPr>
        <w:t>ed</w:t>
      </w:r>
      <w:r w:rsidR="00CE1DF8">
        <w:rPr>
          <w:rFonts w:ascii="Arial" w:hAnsi="Arial" w:cs="Arial"/>
          <w:lang w:val="en-US"/>
        </w:rPr>
        <w:t xml:space="preserve"> that the chamber is quite tight.</w:t>
      </w:r>
      <w:r w:rsidR="00B94608">
        <w:rPr>
          <w:rFonts w:ascii="Arial" w:hAnsi="Arial" w:cs="Arial"/>
          <w:lang w:val="en-US"/>
        </w:rPr>
        <w:t xml:space="preserve"> After increasing the N</w:t>
      </w:r>
      <w:r w:rsidR="00B94608" w:rsidRPr="00B94608">
        <w:rPr>
          <w:rFonts w:ascii="Arial" w:hAnsi="Arial" w:cs="Arial"/>
          <w:vertAlign w:val="subscript"/>
          <w:lang w:val="en-US"/>
        </w:rPr>
        <w:t>2</w:t>
      </w:r>
      <w:r w:rsidR="00B94608">
        <w:rPr>
          <w:rFonts w:ascii="Arial" w:hAnsi="Arial" w:cs="Arial"/>
          <w:lang w:val="en-US"/>
        </w:rPr>
        <w:t>O concentration about three times inside the chamber in comparison to ambient levels, the concentration decreased by 17.5 ppm h</w:t>
      </w:r>
      <w:r w:rsidR="00B94608" w:rsidRPr="00B94608">
        <w:rPr>
          <w:rFonts w:ascii="Arial" w:hAnsi="Arial" w:cs="Arial"/>
          <w:vertAlign w:val="superscript"/>
          <w:lang w:val="en-US"/>
        </w:rPr>
        <w:t>-1</w:t>
      </w:r>
      <w:r w:rsidR="00B94608">
        <w:rPr>
          <w:rFonts w:ascii="Arial" w:hAnsi="Arial" w:cs="Arial"/>
          <w:lang w:val="en-US"/>
        </w:rPr>
        <w:t>.</w:t>
      </w:r>
    </w:p>
    <w:p w:rsidR="00B36EA2" w:rsidRDefault="00B36EA2" w:rsidP="009B1EA3">
      <w:pPr>
        <w:spacing w:line="276" w:lineRule="auto"/>
        <w:ind w:left="360"/>
        <w:jc w:val="left"/>
        <w:rPr>
          <w:rFonts w:ascii="Arial" w:hAnsi="Arial" w:cs="Arial"/>
          <w:lang w:val="en-US"/>
        </w:rPr>
      </w:pPr>
    </w:p>
    <w:p w:rsidR="00654453" w:rsidRDefault="00B36EA2" w:rsidP="009B1EA3">
      <w:pPr>
        <w:spacing w:line="276" w:lineRule="auto"/>
        <w:ind w:left="360"/>
        <w:jc w:val="left"/>
        <w:rPr>
          <w:rFonts w:ascii="Arial" w:hAnsi="Arial" w:cs="Arial"/>
          <w:lang w:val="en-US"/>
        </w:rPr>
      </w:pPr>
      <w:bookmarkStart w:id="0" w:name="_GoBack"/>
      <w:bookmarkEnd w:id="0"/>
      <w:r>
        <w:rPr>
          <w:rFonts w:ascii="Arial" w:hAnsi="Arial" w:cs="Arial"/>
          <w:lang w:val="en-US"/>
        </w:rPr>
        <w:t xml:space="preserve">One improvement of the chamber design could be to create a large vent when the chamber is put on and close it to a small vent when the chamber is on and the measurement is performed. This might solve the pressure problem </w:t>
      </w:r>
      <w:r w:rsidR="00FA68C9">
        <w:rPr>
          <w:rFonts w:ascii="Arial" w:hAnsi="Arial" w:cs="Arial"/>
          <w:lang w:val="en-US"/>
        </w:rPr>
        <w:t xml:space="preserve">when the chamber is put on </w:t>
      </w:r>
      <w:r>
        <w:rPr>
          <w:rFonts w:ascii="Arial" w:hAnsi="Arial" w:cs="Arial"/>
          <w:lang w:val="en-US"/>
        </w:rPr>
        <w:t>without creating larger leakage.</w:t>
      </w:r>
    </w:p>
    <w:p w:rsidR="009B1EA3" w:rsidRPr="00F82527" w:rsidRDefault="009B1EA3" w:rsidP="009B1EA3">
      <w:pPr>
        <w:pStyle w:val="Liststycke"/>
        <w:spacing w:line="276" w:lineRule="auto"/>
        <w:jc w:val="left"/>
        <w:rPr>
          <w:rFonts w:ascii="Arial" w:hAnsi="Arial" w:cs="Arial"/>
          <w:lang w:val="en-US"/>
        </w:rPr>
      </w:pPr>
    </w:p>
    <w:p w:rsidR="00EA53E6" w:rsidRPr="004C057A" w:rsidRDefault="00EA53E6" w:rsidP="002C586A">
      <w:pPr>
        <w:pStyle w:val="Liststycke"/>
        <w:numPr>
          <w:ilvl w:val="0"/>
          <w:numId w:val="1"/>
        </w:numPr>
        <w:spacing w:line="276" w:lineRule="auto"/>
        <w:jc w:val="left"/>
        <w:rPr>
          <w:rFonts w:ascii="Arial" w:hAnsi="Arial" w:cs="Arial"/>
          <w:b/>
          <w:lang w:val="en-US"/>
        </w:rPr>
      </w:pPr>
      <w:r w:rsidRPr="004C057A">
        <w:rPr>
          <w:rFonts w:ascii="Arial" w:hAnsi="Arial" w:cs="Arial"/>
          <w:b/>
          <w:lang w:val="en-US"/>
        </w:rPr>
        <w:t>Outcome and future studies</w:t>
      </w:r>
    </w:p>
    <w:p w:rsidR="003E7D5C" w:rsidRDefault="003E7D5C" w:rsidP="00CE1DF8">
      <w:pPr>
        <w:spacing w:line="276" w:lineRule="auto"/>
        <w:ind w:left="360"/>
        <w:jc w:val="left"/>
        <w:rPr>
          <w:rFonts w:ascii="Arial" w:hAnsi="Arial" w:cs="Arial"/>
          <w:lang w:val="en-US"/>
        </w:rPr>
      </w:pPr>
      <w:r>
        <w:rPr>
          <w:rFonts w:ascii="Arial" w:hAnsi="Arial" w:cs="Arial"/>
          <w:lang w:val="en-US"/>
        </w:rPr>
        <w:t xml:space="preserve">An article is planned which include results from all tested chamber systems during the campaign. In the future it would </w:t>
      </w:r>
      <w:r w:rsidR="00FA68C9">
        <w:rPr>
          <w:rFonts w:ascii="Arial" w:hAnsi="Arial" w:cs="Arial"/>
          <w:lang w:val="en-US"/>
        </w:rPr>
        <w:t xml:space="preserve">also </w:t>
      </w:r>
      <w:r>
        <w:rPr>
          <w:rFonts w:ascii="Arial" w:hAnsi="Arial" w:cs="Arial"/>
          <w:lang w:val="en-US"/>
        </w:rPr>
        <w:t>be valuable to investigate the effect of different soils on GHG fluxes. Are the results given in this campaign where sand was use valid for other soil types such as peat, clay or moraine?</w:t>
      </w:r>
      <w:r w:rsidR="00FA68C9">
        <w:rPr>
          <w:rFonts w:ascii="Arial" w:hAnsi="Arial" w:cs="Arial"/>
          <w:lang w:val="en-US"/>
        </w:rPr>
        <w:t xml:space="preserve"> Another important issue is to investigate if the tests really mimic the ordinary measurements in field.</w:t>
      </w:r>
    </w:p>
    <w:p w:rsidR="00CE1DF8" w:rsidRPr="00CE1DF8" w:rsidRDefault="003E7D5C" w:rsidP="00CE1DF8">
      <w:pPr>
        <w:spacing w:line="276" w:lineRule="auto"/>
        <w:ind w:left="360"/>
        <w:jc w:val="left"/>
        <w:rPr>
          <w:rFonts w:ascii="Arial" w:hAnsi="Arial" w:cs="Arial"/>
          <w:lang w:val="en-US"/>
        </w:rPr>
      </w:pPr>
      <w:r w:rsidRPr="00CE1DF8">
        <w:rPr>
          <w:rFonts w:ascii="Arial" w:hAnsi="Arial" w:cs="Arial"/>
          <w:lang w:val="en-US"/>
        </w:rPr>
        <w:t xml:space="preserve"> </w:t>
      </w:r>
    </w:p>
    <w:p w:rsidR="00EA53E6" w:rsidRDefault="00EA53E6" w:rsidP="002C586A">
      <w:pPr>
        <w:pStyle w:val="Liststycke"/>
        <w:numPr>
          <w:ilvl w:val="0"/>
          <w:numId w:val="1"/>
        </w:numPr>
        <w:spacing w:line="276" w:lineRule="auto"/>
        <w:jc w:val="left"/>
        <w:rPr>
          <w:rFonts w:ascii="Arial" w:hAnsi="Arial" w:cs="Arial"/>
          <w:b/>
          <w:lang w:val="en-US"/>
        </w:rPr>
      </w:pPr>
      <w:r w:rsidRPr="004C057A">
        <w:rPr>
          <w:rFonts w:ascii="Arial" w:hAnsi="Arial" w:cs="Arial"/>
          <w:b/>
          <w:lang w:val="en-US"/>
        </w:rPr>
        <w:t>References</w:t>
      </w:r>
    </w:p>
    <w:p w:rsidR="00184627" w:rsidRPr="00184627" w:rsidRDefault="00184627" w:rsidP="00184627">
      <w:pPr>
        <w:spacing w:line="276" w:lineRule="auto"/>
        <w:ind w:left="360"/>
        <w:jc w:val="left"/>
        <w:rPr>
          <w:rFonts w:ascii="Arial" w:hAnsi="Arial" w:cs="Arial"/>
          <w:lang w:val="en-US"/>
        </w:rPr>
      </w:pPr>
      <w:r w:rsidRPr="00184627">
        <w:rPr>
          <w:rFonts w:ascii="Arial" w:hAnsi="Arial" w:cs="Arial"/>
          <w:lang w:val="en-US"/>
        </w:rPr>
        <w:t xml:space="preserve">Christiansen, J. R., </w:t>
      </w:r>
      <w:proofErr w:type="spellStart"/>
      <w:r w:rsidRPr="00184627">
        <w:rPr>
          <w:rFonts w:ascii="Arial" w:hAnsi="Arial" w:cs="Arial"/>
          <w:lang w:val="en-US"/>
        </w:rPr>
        <w:t>Korhonen</w:t>
      </w:r>
      <w:proofErr w:type="spellEnd"/>
      <w:r w:rsidRPr="00184627">
        <w:rPr>
          <w:rFonts w:ascii="Arial" w:hAnsi="Arial" w:cs="Arial"/>
          <w:lang w:val="en-US"/>
        </w:rPr>
        <w:t xml:space="preserve">, J. F. J., </w:t>
      </w:r>
      <w:proofErr w:type="spellStart"/>
      <w:r w:rsidRPr="00184627">
        <w:rPr>
          <w:rFonts w:ascii="Arial" w:hAnsi="Arial" w:cs="Arial"/>
          <w:lang w:val="en-US"/>
        </w:rPr>
        <w:t>Juszczak</w:t>
      </w:r>
      <w:proofErr w:type="spellEnd"/>
      <w:r w:rsidRPr="00184627">
        <w:rPr>
          <w:rFonts w:ascii="Arial" w:hAnsi="Arial" w:cs="Arial"/>
          <w:lang w:val="en-US"/>
        </w:rPr>
        <w:t xml:space="preserve">, R., </w:t>
      </w:r>
      <w:proofErr w:type="spellStart"/>
      <w:r w:rsidRPr="00184627">
        <w:rPr>
          <w:rFonts w:ascii="Arial" w:hAnsi="Arial" w:cs="Arial"/>
          <w:lang w:val="en-US"/>
        </w:rPr>
        <w:t>Giebels</w:t>
      </w:r>
      <w:proofErr w:type="spellEnd"/>
      <w:r w:rsidRPr="00184627">
        <w:rPr>
          <w:rFonts w:ascii="Arial" w:hAnsi="Arial" w:cs="Arial"/>
          <w:lang w:val="en-US"/>
        </w:rPr>
        <w:t xml:space="preserve">, M., and </w:t>
      </w:r>
      <w:proofErr w:type="spellStart"/>
      <w:r w:rsidRPr="00184627">
        <w:rPr>
          <w:rFonts w:ascii="Arial" w:hAnsi="Arial" w:cs="Arial"/>
          <w:lang w:val="en-US"/>
        </w:rPr>
        <w:t>Pihlatie</w:t>
      </w:r>
      <w:proofErr w:type="spellEnd"/>
      <w:r w:rsidRPr="00184627">
        <w:rPr>
          <w:rFonts w:ascii="Arial" w:hAnsi="Arial" w:cs="Arial"/>
          <w:lang w:val="en-US"/>
        </w:rPr>
        <w:t>, M.: Assessing the effects of chamber placement, manual sampling and headspace mixing on CH</w:t>
      </w:r>
      <w:r w:rsidRPr="008F4581">
        <w:rPr>
          <w:rFonts w:ascii="Arial" w:hAnsi="Arial" w:cs="Arial"/>
          <w:vertAlign w:val="subscript"/>
          <w:lang w:val="en-US"/>
        </w:rPr>
        <w:t>4</w:t>
      </w:r>
      <w:r w:rsidRPr="00184627">
        <w:rPr>
          <w:rFonts w:ascii="Arial" w:hAnsi="Arial" w:cs="Arial"/>
          <w:lang w:val="en-US"/>
        </w:rPr>
        <w:t xml:space="preserve"> fluxes in a laboratory experiment, Plant and Soil, 343, 171-185, DOI 10.1007/s11104-010-0701-y, 2011.</w:t>
      </w:r>
    </w:p>
    <w:p w:rsidR="00184627" w:rsidRDefault="00184627" w:rsidP="00184627">
      <w:pPr>
        <w:spacing w:line="276" w:lineRule="auto"/>
        <w:ind w:left="360"/>
        <w:jc w:val="left"/>
        <w:rPr>
          <w:rFonts w:ascii="Arial" w:hAnsi="Arial" w:cs="Arial"/>
          <w:lang w:val="en-US"/>
        </w:rPr>
      </w:pPr>
    </w:p>
    <w:p w:rsidR="00184627" w:rsidRPr="00184627" w:rsidRDefault="00184627" w:rsidP="00184627">
      <w:pPr>
        <w:spacing w:line="276" w:lineRule="auto"/>
        <w:ind w:left="360"/>
        <w:jc w:val="left"/>
        <w:rPr>
          <w:rFonts w:ascii="Arial" w:hAnsi="Arial" w:cs="Arial"/>
          <w:lang w:val="en-US"/>
        </w:rPr>
      </w:pPr>
      <w:proofErr w:type="spellStart"/>
      <w:r w:rsidRPr="00184627">
        <w:rPr>
          <w:rFonts w:ascii="Arial" w:hAnsi="Arial" w:cs="Arial"/>
          <w:lang w:val="en-US"/>
        </w:rPr>
        <w:t>Pihlatie</w:t>
      </w:r>
      <w:proofErr w:type="spellEnd"/>
      <w:r w:rsidRPr="00184627">
        <w:rPr>
          <w:rFonts w:ascii="Arial" w:hAnsi="Arial" w:cs="Arial"/>
          <w:lang w:val="en-US"/>
        </w:rPr>
        <w:t xml:space="preserve">, M. K., Christiansen, J. R., </w:t>
      </w:r>
      <w:proofErr w:type="spellStart"/>
      <w:r w:rsidRPr="00184627">
        <w:rPr>
          <w:rFonts w:ascii="Arial" w:hAnsi="Arial" w:cs="Arial"/>
          <w:lang w:val="en-US"/>
        </w:rPr>
        <w:t>Aaltonen</w:t>
      </w:r>
      <w:proofErr w:type="spellEnd"/>
      <w:r w:rsidRPr="00184627">
        <w:rPr>
          <w:rFonts w:ascii="Arial" w:hAnsi="Arial" w:cs="Arial"/>
          <w:lang w:val="en-US"/>
        </w:rPr>
        <w:t xml:space="preserve">, H., </w:t>
      </w:r>
      <w:proofErr w:type="spellStart"/>
      <w:r w:rsidRPr="00184627">
        <w:rPr>
          <w:rFonts w:ascii="Arial" w:hAnsi="Arial" w:cs="Arial"/>
          <w:lang w:val="en-US"/>
        </w:rPr>
        <w:t>Korhonen</w:t>
      </w:r>
      <w:proofErr w:type="spellEnd"/>
      <w:r w:rsidRPr="00184627">
        <w:rPr>
          <w:rFonts w:ascii="Arial" w:hAnsi="Arial" w:cs="Arial"/>
          <w:lang w:val="en-US"/>
        </w:rPr>
        <w:t xml:space="preserve">, J. F. J., </w:t>
      </w:r>
      <w:proofErr w:type="spellStart"/>
      <w:r w:rsidRPr="00184627">
        <w:rPr>
          <w:rFonts w:ascii="Arial" w:hAnsi="Arial" w:cs="Arial"/>
          <w:lang w:val="en-US"/>
        </w:rPr>
        <w:t>Nordbo</w:t>
      </w:r>
      <w:proofErr w:type="spellEnd"/>
      <w:r w:rsidRPr="00184627">
        <w:rPr>
          <w:rFonts w:ascii="Arial" w:hAnsi="Arial" w:cs="Arial"/>
          <w:lang w:val="en-US"/>
        </w:rPr>
        <w:t xml:space="preserve">, A., </w:t>
      </w:r>
      <w:proofErr w:type="spellStart"/>
      <w:r w:rsidRPr="00184627">
        <w:rPr>
          <w:rFonts w:ascii="Arial" w:hAnsi="Arial" w:cs="Arial"/>
          <w:lang w:val="en-US"/>
        </w:rPr>
        <w:t>Rasilo</w:t>
      </w:r>
      <w:proofErr w:type="spellEnd"/>
      <w:r w:rsidRPr="00184627">
        <w:rPr>
          <w:rFonts w:ascii="Arial" w:hAnsi="Arial" w:cs="Arial"/>
          <w:lang w:val="en-US"/>
        </w:rPr>
        <w:t xml:space="preserve">, T., </w:t>
      </w:r>
      <w:proofErr w:type="spellStart"/>
      <w:r w:rsidRPr="00184627">
        <w:rPr>
          <w:rFonts w:ascii="Arial" w:hAnsi="Arial" w:cs="Arial"/>
          <w:lang w:val="en-US"/>
        </w:rPr>
        <w:t>Benanti</w:t>
      </w:r>
      <w:proofErr w:type="spellEnd"/>
      <w:r w:rsidRPr="00184627">
        <w:rPr>
          <w:rFonts w:ascii="Arial" w:hAnsi="Arial" w:cs="Arial"/>
          <w:lang w:val="en-US"/>
        </w:rPr>
        <w:t xml:space="preserve">, G., </w:t>
      </w:r>
      <w:proofErr w:type="spellStart"/>
      <w:r w:rsidRPr="00184627">
        <w:rPr>
          <w:rFonts w:ascii="Arial" w:hAnsi="Arial" w:cs="Arial"/>
          <w:lang w:val="en-US"/>
        </w:rPr>
        <w:t>Giebels</w:t>
      </w:r>
      <w:proofErr w:type="spellEnd"/>
      <w:r w:rsidRPr="00184627">
        <w:rPr>
          <w:rFonts w:ascii="Arial" w:hAnsi="Arial" w:cs="Arial"/>
          <w:lang w:val="en-US"/>
        </w:rPr>
        <w:t xml:space="preserve">, M., </w:t>
      </w:r>
      <w:proofErr w:type="spellStart"/>
      <w:r w:rsidRPr="00184627">
        <w:rPr>
          <w:rFonts w:ascii="Arial" w:hAnsi="Arial" w:cs="Arial"/>
          <w:lang w:val="en-US"/>
        </w:rPr>
        <w:t>Helmy</w:t>
      </w:r>
      <w:proofErr w:type="spellEnd"/>
      <w:r w:rsidRPr="00184627">
        <w:rPr>
          <w:rFonts w:ascii="Arial" w:hAnsi="Arial" w:cs="Arial"/>
          <w:lang w:val="en-US"/>
        </w:rPr>
        <w:t xml:space="preserve">, M., Sheehy, J., Jones, S., </w:t>
      </w:r>
      <w:proofErr w:type="spellStart"/>
      <w:r w:rsidRPr="00184627">
        <w:rPr>
          <w:rFonts w:ascii="Arial" w:hAnsi="Arial" w:cs="Arial"/>
          <w:lang w:val="en-US"/>
        </w:rPr>
        <w:t>Juszczak</w:t>
      </w:r>
      <w:proofErr w:type="spellEnd"/>
      <w:r w:rsidRPr="00184627">
        <w:rPr>
          <w:rFonts w:ascii="Arial" w:hAnsi="Arial" w:cs="Arial"/>
          <w:lang w:val="en-US"/>
        </w:rPr>
        <w:t xml:space="preserve">, R., </w:t>
      </w:r>
      <w:proofErr w:type="spellStart"/>
      <w:r w:rsidRPr="00184627">
        <w:rPr>
          <w:rFonts w:ascii="Arial" w:hAnsi="Arial" w:cs="Arial"/>
          <w:lang w:val="en-US"/>
        </w:rPr>
        <w:t>Klefoth</w:t>
      </w:r>
      <w:proofErr w:type="spellEnd"/>
      <w:r w:rsidRPr="00184627">
        <w:rPr>
          <w:rFonts w:ascii="Arial" w:hAnsi="Arial" w:cs="Arial"/>
          <w:lang w:val="en-US"/>
        </w:rPr>
        <w:t xml:space="preserve">, R., Lobo-do-Vale, R., Rosa, A. P., Schreiber, P., </w:t>
      </w:r>
      <w:proofErr w:type="spellStart"/>
      <w:r w:rsidRPr="00184627">
        <w:rPr>
          <w:rFonts w:ascii="Arial" w:hAnsi="Arial" w:cs="Arial"/>
          <w:lang w:val="en-US"/>
        </w:rPr>
        <w:t>Serca</w:t>
      </w:r>
      <w:proofErr w:type="spellEnd"/>
      <w:r w:rsidRPr="00184627">
        <w:rPr>
          <w:rFonts w:ascii="Arial" w:hAnsi="Arial" w:cs="Arial"/>
          <w:lang w:val="en-US"/>
        </w:rPr>
        <w:t xml:space="preserve">, D., </w:t>
      </w:r>
      <w:proofErr w:type="spellStart"/>
      <w:r w:rsidRPr="00184627">
        <w:rPr>
          <w:rFonts w:ascii="Arial" w:hAnsi="Arial" w:cs="Arial"/>
          <w:lang w:val="en-US"/>
        </w:rPr>
        <w:t>Vicca</w:t>
      </w:r>
      <w:proofErr w:type="spellEnd"/>
      <w:r w:rsidRPr="00184627">
        <w:rPr>
          <w:rFonts w:ascii="Arial" w:hAnsi="Arial" w:cs="Arial"/>
          <w:lang w:val="en-US"/>
        </w:rPr>
        <w:t xml:space="preserve">, S., Wolf, B., and </w:t>
      </w:r>
      <w:proofErr w:type="spellStart"/>
      <w:r w:rsidRPr="00184627">
        <w:rPr>
          <w:rFonts w:ascii="Arial" w:hAnsi="Arial" w:cs="Arial"/>
          <w:lang w:val="en-US"/>
        </w:rPr>
        <w:t>Pumpanen</w:t>
      </w:r>
      <w:proofErr w:type="spellEnd"/>
      <w:r w:rsidRPr="00184627">
        <w:rPr>
          <w:rFonts w:ascii="Arial" w:hAnsi="Arial" w:cs="Arial"/>
          <w:lang w:val="en-US"/>
        </w:rPr>
        <w:t>, J.: Comparison of static chambers to measure CH</w:t>
      </w:r>
      <w:r w:rsidRPr="008F4581">
        <w:rPr>
          <w:rFonts w:ascii="Arial" w:hAnsi="Arial" w:cs="Arial"/>
          <w:vertAlign w:val="subscript"/>
          <w:lang w:val="en-US"/>
        </w:rPr>
        <w:t>4</w:t>
      </w:r>
      <w:r w:rsidRPr="00184627">
        <w:rPr>
          <w:rFonts w:ascii="Arial" w:hAnsi="Arial" w:cs="Arial"/>
          <w:lang w:val="en-US"/>
        </w:rPr>
        <w:t xml:space="preserve"> emissions from soils, Agricultural and Forest Meteorology, 171, 124-136, DOI 10.1016/j.agrformet.2012.11.008, 2013.</w:t>
      </w:r>
    </w:p>
    <w:p w:rsidR="00184627" w:rsidRDefault="00184627" w:rsidP="00184627">
      <w:pPr>
        <w:spacing w:line="276" w:lineRule="auto"/>
        <w:ind w:left="360"/>
        <w:jc w:val="left"/>
        <w:rPr>
          <w:rFonts w:ascii="Arial" w:hAnsi="Arial" w:cs="Arial"/>
          <w:lang w:val="en-US"/>
        </w:rPr>
      </w:pPr>
    </w:p>
    <w:p w:rsidR="00EA53E6" w:rsidRPr="00EA53E6" w:rsidRDefault="00184627" w:rsidP="009D53E4">
      <w:pPr>
        <w:spacing w:line="276" w:lineRule="auto"/>
        <w:ind w:left="360"/>
        <w:jc w:val="left"/>
        <w:rPr>
          <w:i/>
          <w:lang w:val="en-US"/>
        </w:rPr>
      </w:pPr>
      <w:proofErr w:type="spellStart"/>
      <w:r w:rsidRPr="00184627">
        <w:rPr>
          <w:rFonts w:ascii="Arial" w:hAnsi="Arial" w:cs="Arial"/>
          <w:lang w:val="en-US"/>
        </w:rPr>
        <w:t>Pumpanen</w:t>
      </w:r>
      <w:proofErr w:type="spellEnd"/>
      <w:r w:rsidRPr="00184627">
        <w:rPr>
          <w:rFonts w:ascii="Arial" w:hAnsi="Arial" w:cs="Arial"/>
          <w:lang w:val="en-US"/>
        </w:rPr>
        <w:t xml:space="preserve">, J., </w:t>
      </w:r>
      <w:proofErr w:type="spellStart"/>
      <w:r w:rsidRPr="00184627">
        <w:rPr>
          <w:rFonts w:ascii="Arial" w:hAnsi="Arial" w:cs="Arial"/>
          <w:lang w:val="en-US"/>
        </w:rPr>
        <w:t>Kolari</w:t>
      </w:r>
      <w:proofErr w:type="spellEnd"/>
      <w:r w:rsidRPr="00184627">
        <w:rPr>
          <w:rFonts w:ascii="Arial" w:hAnsi="Arial" w:cs="Arial"/>
          <w:lang w:val="en-US"/>
        </w:rPr>
        <w:t xml:space="preserve">, P., </w:t>
      </w:r>
      <w:proofErr w:type="spellStart"/>
      <w:r w:rsidRPr="00184627">
        <w:rPr>
          <w:rFonts w:ascii="Arial" w:hAnsi="Arial" w:cs="Arial"/>
          <w:lang w:val="en-US"/>
        </w:rPr>
        <w:t>Ilvesniemi</w:t>
      </w:r>
      <w:proofErr w:type="spellEnd"/>
      <w:r w:rsidRPr="00184627">
        <w:rPr>
          <w:rFonts w:ascii="Arial" w:hAnsi="Arial" w:cs="Arial"/>
          <w:lang w:val="en-US"/>
        </w:rPr>
        <w:t xml:space="preserve">, H., </w:t>
      </w:r>
      <w:proofErr w:type="spellStart"/>
      <w:r w:rsidRPr="00184627">
        <w:rPr>
          <w:rFonts w:ascii="Arial" w:hAnsi="Arial" w:cs="Arial"/>
          <w:lang w:val="en-US"/>
        </w:rPr>
        <w:t>Minkkinen</w:t>
      </w:r>
      <w:proofErr w:type="spellEnd"/>
      <w:r w:rsidRPr="00184627">
        <w:rPr>
          <w:rFonts w:ascii="Arial" w:hAnsi="Arial" w:cs="Arial"/>
          <w:lang w:val="en-US"/>
        </w:rPr>
        <w:t xml:space="preserve">, K., </w:t>
      </w:r>
      <w:proofErr w:type="spellStart"/>
      <w:r w:rsidRPr="00184627">
        <w:rPr>
          <w:rFonts w:ascii="Arial" w:hAnsi="Arial" w:cs="Arial"/>
          <w:lang w:val="en-US"/>
        </w:rPr>
        <w:t>Vesala</w:t>
      </w:r>
      <w:proofErr w:type="spellEnd"/>
      <w:r w:rsidRPr="00184627">
        <w:rPr>
          <w:rFonts w:ascii="Arial" w:hAnsi="Arial" w:cs="Arial"/>
          <w:lang w:val="en-US"/>
        </w:rPr>
        <w:t xml:space="preserve">, T., </w:t>
      </w:r>
      <w:proofErr w:type="spellStart"/>
      <w:r w:rsidRPr="00184627">
        <w:rPr>
          <w:rFonts w:ascii="Arial" w:hAnsi="Arial" w:cs="Arial"/>
          <w:lang w:val="en-US"/>
        </w:rPr>
        <w:t>Niinisto</w:t>
      </w:r>
      <w:proofErr w:type="spellEnd"/>
      <w:r w:rsidRPr="00184627">
        <w:rPr>
          <w:rFonts w:ascii="Arial" w:hAnsi="Arial" w:cs="Arial"/>
          <w:lang w:val="en-US"/>
        </w:rPr>
        <w:t xml:space="preserve">, S., </w:t>
      </w:r>
      <w:proofErr w:type="spellStart"/>
      <w:r w:rsidRPr="00184627">
        <w:rPr>
          <w:rFonts w:ascii="Arial" w:hAnsi="Arial" w:cs="Arial"/>
          <w:lang w:val="en-US"/>
        </w:rPr>
        <w:t>Lohila</w:t>
      </w:r>
      <w:proofErr w:type="spellEnd"/>
      <w:r w:rsidRPr="00184627">
        <w:rPr>
          <w:rFonts w:ascii="Arial" w:hAnsi="Arial" w:cs="Arial"/>
          <w:lang w:val="en-US"/>
        </w:rPr>
        <w:t xml:space="preserve">, A., </w:t>
      </w:r>
      <w:proofErr w:type="spellStart"/>
      <w:r w:rsidRPr="00184627">
        <w:rPr>
          <w:rFonts w:ascii="Arial" w:hAnsi="Arial" w:cs="Arial"/>
          <w:lang w:val="en-US"/>
        </w:rPr>
        <w:t>Larmola</w:t>
      </w:r>
      <w:proofErr w:type="spellEnd"/>
      <w:r w:rsidRPr="00184627">
        <w:rPr>
          <w:rFonts w:ascii="Arial" w:hAnsi="Arial" w:cs="Arial"/>
          <w:lang w:val="en-US"/>
        </w:rPr>
        <w:t xml:space="preserve">, T., </w:t>
      </w:r>
      <w:proofErr w:type="spellStart"/>
      <w:r w:rsidRPr="00184627">
        <w:rPr>
          <w:rFonts w:ascii="Arial" w:hAnsi="Arial" w:cs="Arial"/>
          <w:lang w:val="en-US"/>
        </w:rPr>
        <w:t>Morero</w:t>
      </w:r>
      <w:proofErr w:type="spellEnd"/>
      <w:r w:rsidRPr="00184627">
        <w:rPr>
          <w:rFonts w:ascii="Arial" w:hAnsi="Arial" w:cs="Arial"/>
          <w:lang w:val="en-US"/>
        </w:rPr>
        <w:t xml:space="preserve">, M., </w:t>
      </w:r>
      <w:proofErr w:type="spellStart"/>
      <w:r w:rsidRPr="00184627">
        <w:rPr>
          <w:rFonts w:ascii="Arial" w:hAnsi="Arial" w:cs="Arial"/>
          <w:lang w:val="en-US"/>
        </w:rPr>
        <w:t>Pihlatie</w:t>
      </w:r>
      <w:proofErr w:type="spellEnd"/>
      <w:r w:rsidRPr="00184627">
        <w:rPr>
          <w:rFonts w:ascii="Arial" w:hAnsi="Arial" w:cs="Arial"/>
          <w:lang w:val="en-US"/>
        </w:rPr>
        <w:t xml:space="preserve">, M., </w:t>
      </w:r>
      <w:proofErr w:type="spellStart"/>
      <w:r w:rsidRPr="00184627">
        <w:rPr>
          <w:rFonts w:ascii="Arial" w:hAnsi="Arial" w:cs="Arial"/>
          <w:lang w:val="en-US"/>
        </w:rPr>
        <w:t>Janssens</w:t>
      </w:r>
      <w:proofErr w:type="spellEnd"/>
      <w:r w:rsidRPr="00184627">
        <w:rPr>
          <w:rFonts w:ascii="Arial" w:hAnsi="Arial" w:cs="Arial"/>
          <w:lang w:val="en-US"/>
        </w:rPr>
        <w:t xml:space="preserve">, I., </w:t>
      </w:r>
      <w:proofErr w:type="spellStart"/>
      <w:r w:rsidRPr="00184627">
        <w:rPr>
          <w:rFonts w:ascii="Arial" w:hAnsi="Arial" w:cs="Arial"/>
          <w:lang w:val="en-US"/>
        </w:rPr>
        <w:t>Yuste</w:t>
      </w:r>
      <w:proofErr w:type="spellEnd"/>
      <w:r w:rsidRPr="00184627">
        <w:rPr>
          <w:rFonts w:ascii="Arial" w:hAnsi="Arial" w:cs="Arial"/>
          <w:lang w:val="en-US"/>
        </w:rPr>
        <w:t xml:space="preserve">, J. C., </w:t>
      </w:r>
      <w:proofErr w:type="spellStart"/>
      <w:r w:rsidRPr="00184627">
        <w:rPr>
          <w:rFonts w:ascii="Arial" w:hAnsi="Arial" w:cs="Arial"/>
          <w:lang w:val="en-US"/>
        </w:rPr>
        <w:t>Grunzweig</w:t>
      </w:r>
      <w:proofErr w:type="spellEnd"/>
      <w:r w:rsidRPr="00184627">
        <w:rPr>
          <w:rFonts w:ascii="Arial" w:hAnsi="Arial" w:cs="Arial"/>
          <w:lang w:val="en-US"/>
        </w:rPr>
        <w:t xml:space="preserve">, J. M., </w:t>
      </w:r>
      <w:proofErr w:type="spellStart"/>
      <w:r w:rsidRPr="00184627">
        <w:rPr>
          <w:rFonts w:ascii="Arial" w:hAnsi="Arial" w:cs="Arial"/>
          <w:lang w:val="en-US"/>
        </w:rPr>
        <w:t>Reth</w:t>
      </w:r>
      <w:proofErr w:type="spellEnd"/>
      <w:r w:rsidRPr="00184627">
        <w:rPr>
          <w:rFonts w:ascii="Arial" w:hAnsi="Arial" w:cs="Arial"/>
          <w:lang w:val="en-US"/>
        </w:rPr>
        <w:t xml:space="preserve">, S., </w:t>
      </w:r>
      <w:proofErr w:type="spellStart"/>
      <w:r w:rsidRPr="00184627">
        <w:rPr>
          <w:rFonts w:ascii="Arial" w:hAnsi="Arial" w:cs="Arial"/>
          <w:lang w:val="en-US"/>
        </w:rPr>
        <w:t>Subke</w:t>
      </w:r>
      <w:proofErr w:type="spellEnd"/>
      <w:r w:rsidRPr="00184627">
        <w:rPr>
          <w:rFonts w:ascii="Arial" w:hAnsi="Arial" w:cs="Arial"/>
          <w:lang w:val="en-US"/>
        </w:rPr>
        <w:t xml:space="preserve">, J. A., Savage, K., </w:t>
      </w:r>
      <w:proofErr w:type="spellStart"/>
      <w:r w:rsidRPr="00184627">
        <w:rPr>
          <w:rFonts w:ascii="Arial" w:hAnsi="Arial" w:cs="Arial"/>
          <w:lang w:val="en-US"/>
        </w:rPr>
        <w:t>Kutsch</w:t>
      </w:r>
      <w:proofErr w:type="spellEnd"/>
      <w:r w:rsidRPr="00184627">
        <w:rPr>
          <w:rFonts w:ascii="Arial" w:hAnsi="Arial" w:cs="Arial"/>
          <w:lang w:val="en-US"/>
        </w:rPr>
        <w:t xml:space="preserve">, W., </w:t>
      </w:r>
      <w:proofErr w:type="spellStart"/>
      <w:r w:rsidRPr="00184627">
        <w:rPr>
          <w:rFonts w:ascii="Arial" w:hAnsi="Arial" w:cs="Arial"/>
          <w:lang w:val="en-US"/>
        </w:rPr>
        <w:t>Ostreng</w:t>
      </w:r>
      <w:proofErr w:type="spellEnd"/>
      <w:r w:rsidRPr="00184627">
        <w:rPr>
          <w:rFonts w:ascii="Arial" w:hAnsi="Arial" w:cs="Arial"/>
          <w:lang w:val="en-US"/>
        </w:rPr>
        <w:t xml:space="preserve">, G., Ziegler, W., </w:t>
      </w:r>
      <w:proofErr w:type="spellStart"/>
      <w:r w:rsidRPr="00184627">
        <w:rPr>
          <w:rFonts w:ascii="Arial" w:hAnsi="Arial" w:cs="Arial"/>
          <w:lang w:val="en-US"/>
        </w:rPr>
        <w:t>Anthoni</w:t>
      </w:r>
      <w:proofErr w:type="spellEnd"/>
      <w:r w:rsidRPr="00184627">
        <w:rPr>
          <w:rFonts w:ascii="Arial" w:hAnsi="Arial" w:cs="Arial"/>
          <w:lang w:val="en-US"/>
        </w:rPr>
        <w:t xml:space="preserve">, P., </w:t>
      </w:r>
      <w:proofErr w:type="spellStart"/>
      <w:r w:rsidRPr="00184627">
        <w:rPr>
          <w:rFonts w:ascii="Arial" w:hAnsi="Arial" w:cs="Arial"/>
          <w:lang w:val="en-US"/>
        </w:rPr>
        <w:t>Lindroth</w:t>
      </w:r>
      <w:proofErr w:type="spellEnd"/>
      <w:r w:rsidRPr="00184627">
        <w:rPr>
          <w:rFonts w:ascii="Arial" w:hAnsi="Arial" w:cs="Arial"/>
          <w:lang w:val="en-US"/>
        </w:rPr>
        <w:t xml:space="preserve">, A., and </w:t>
      </w:r>
      <w:proofErr w:type="spellStart"/>
      <w:r w:rsidRPr="00184627">
        <w:rPr>
          <w:rFonts w:ascii="Arial" w:hAnsi="Arial" w:cs="Arial"/>
          <w:lang w:val="en-US"/>
        </w:rPr>
        <w:t>Hari</w:t>
      </w:r>
      <w:proofErr w:type="spellEnd"/>
      <w:r w:rsidRPr="00184627">
        <w:rPr>
          <w:rFonts w:ascii="Arial" w:hAnsi="Arial" w:cs="Arial"/>
          <w:lang w:val="en-US"/>
        </w:rPr>
        <w:t>, P.: Comparison of different chamber techniques for measuring soil CO</w:t>
      </w:r>
      <w:r w:rsidRPr="008F4581">
        <w:rPr>
          <w:rFonts w:ascii="Arial" w:hAnsi="Arial" w:cs="Arial"/>
          <w:vertAlign w:val="subscript"/>
          <w:lang w:val="en-US"/>
        </w:rPr>
        <w:t>2</w:t>
      </w:r>
      <w:r w:rsidRPr="00184627">
        <w:rPr>
          <w:rFonts w:ascii="Arial" w:hAnsi="Arial" w:cs="Arial"/>
          <w:lang w:val="en-US"/>
        </w:rPr>
        <w:t xml:space="preserve"> efflux, Agricultural and Forest Meteorology, 123, 159-176, DOI 10.1016/j.agrformet.2003.12.001, 2004.</w:t>
      </w:r>
    </w:p>
    <w:sectPr w:rsidR="00EA53E6" w:rsidRPr="00EA53E6" w:rsidSect="00C617CE">
      <w:footerReference w:type="default" r:id="rId1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15" w:rsidRDefault="001E0115" w:rsidP="006C6BDE">
      <w:r>
        <w:separator/>
      </w:r>
    </w:p>
  </w:endnote>
  <w:endnote w:type="continuationSeparator" w:id="0">
    <w:p w:rsidR="001E0115" w:rsidRDefault="001E0115" w:rsidP="006C6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3084"/>
      <w:docPartObj>
        <w:docPartGallery w:val="Page Numbers (Bottom of Page)"/>
        <w:docPartUnique/>
      </w:docPartObj>
    </w:sdtPr>
    <w:sdtEndPr/>
    <w:sdtContent>
      <w:p w:rsidR="006C6BDE" w:rsidRDefault="002F0EA5">
        <w:pPr>
          <w:pStyle w:val="Sidfot"/>
          <w:jc w:val="right"/>
        </w:pPr>
        <w:r w:rsidRPr="006C6BDE">
          <w:rPr>
            <w:sz w:val="20"/>
            <w:szCs w:val="20"/>
          </w:rPr>
          <w:fldChar w:fldCharType="begin"/>
        </w:r>
        <w:r w:rsidR="006C6BDE" w:rsidRPr="006C6BDE">
          <w:rPr>
            <w:sz w:val="20"/>
            <w:szCs w:val="20"/>
          </w:rPr>
          <w:instrText xml:space="preserve"> PAGE   \* MERGEFORMAT </w:instrText>
        </w:r>
        <w:r w:rsidRPr="006C6BDE">
          <w:rPr>
            <w:sz w:val="20"/>
            <w:szCs w:val="20"/>
          </w:rPr>
          <w:fldChar w:fldCharType="separate"/>
        </w:r>
        <w:r w:rsidR="009D66BA">
          <w:rPr>
            <w:noProof/>
            <w:sz w:val="20"/>
            <w:szCs w:val="20"/>
          </w:rPr>
          <w:t>1</w:t>
        </w:r>
        <w:r w:rsidRPr="006C6BDE">
          <w:rPr>
            <w:sz w:val="20"/>
            <w:szCs w:val="20"/>
          </w:rPr>
          <w:fldChar w:fldCharType="end"/>
        </w:r>
      </w:p>
    </w:sdtContent>
  </w:sdt>
  <w:p w:rsidR="006C6BDE" w:rsidRDefault="006C6BD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15" w:rsidRDefault="001E0115" w:rsidP="006C6BDE">
      <w:r>
        <w:separator/>
      </w:r>
    </w:p>
  </w:footnote>
  <w:footnote w:type="continuationSeparator" w:id="0">
    <w:p w:rsidR="001E0115" w:rsidRDefault="001E0115" w:rsidP="006C6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E7D92"/>
    <w:multiLevelType w:val="hybridMultilevel"/>
    <w:tmpl w:val="4A32D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E6"/>
    <w:rsid w:val="00053A73"/>
    <w:rsid w:val="001710EF"/>
    <w:rsid w:val="0017687D"/>
    <w:rsid w:val="00184627"/>
    <w:rsid w:val="001E0115"/>
    <w:rsid w:val="002435F9"/>
    <w:rsid w:val="002C586A"/>
    <w:rsid w:val="002F0EA5"/>
    <w:rsid w:val="00353CF2"/>
    <w:rsid w:val="003E7D5C"/>
    <w:rsid w:val="004C057A"/>
    <w:rsid w:val="004D4950"/>
    <w:rsid w:val="00560F72"/>
    <w:rsid w:val="0063516F"/>
    <w:rsid w:val="00646417"/>
    <w:rsid w:val="00647ED0"/>
    <w:rsid w:val="00654453"/>
    <w:rsid w:val="006555D5"/>
    <w:rsid w:val="006C6BDE"/>
    <w:rsid w:val="00722C8F"/>
    <w:rsid w:val="00722D96"/>
    <w:rsid w:val="00742C40"/>
    <w:rsid w:val="007B0FCB"/>
    <w:rsid w:val="00815566"/>
    <w:rsid w:val="008A0EF2"/>
    <w:rsid w:val="008F4581"/>
    <w:rsid w:val="00933964"/>
    <w:rsid w:val="009517C3"/>
    <w:rsid w:val="009B1EA3"/>
    <w:rsid w:val="009D53E4"/>
    <w:rsid w:val="009D66BA"/>
    <w:rsid w:val="00A25C6D"/>
    <w:rsid w:val="00A7185C"/>
    <w:rsid w:val="00A77CCD"/>
    <w:rsid w:val="00AE7A1F"/>
    <w:rsid w:val="00B24E4E"/>
    <w:rsid w:val="00B36EA2"/>
    <w:rsid w:val="00B529FE"/>
    <w:rsid w:val="00B94608"/>
    <w:rsid w:val="00BA7C35"/>
    <w:rsid w:val="00BC371A"/>
    <w:rsid w:val="00C26B20"/>
    <w:rsid w:val="00C617CE"/>
    <w:rsid w:val="00C8326A"/>
    <w:rsid w:val="00CE1DF8"/>
    <w:rsid w:val="00CF039A"/>
    <w:rsid w:val="00DE7675"/>
    <w:rsid w:val="00E60F9B"/>
    <w:rsid w:val="00EA53E6"/>
    <w:rsid w:val="00EF478C"/>
    <w:rsid w:val="00F203D8"/>
    <w:rsid w:val="00F82527"/>
    <w:rsid w:val="00F83075"/>
    <w:rsid w:val="00F9233A"/>
    <w:rsid w:val="00FA6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586A"/>
    <w:pPr>
      <w:ind w:left="720"/>
      <w:contextualSpacing/>
    </w:pPr>
  </w:style>
  <w:style w:type="paragraph" w:styleId="Ballongtext">
    <w:name w:val="Balloon Text"/>
    <w:basedOn w:val="Normal"/>
    <w:link w:val="BallongtextChar"/>
    <w:uiPriority w:val="99"/>
    <w:semiHidden/>
    <w:unhideWhenUsed/>
    <w:rsid w:val="002C586A"/>
    <w:rPr>
      <w:rFonts w:ascii="Tahoma" w:hAnsi="Tahoma" w:cs="Tahoma"/>
      <w:sz w:val="16"/>
      <w:szCs w:val="16"/>
    </w:rPr>
  </w:style>
  <w:style w:type="character" w:customStyle="1" w:styleId="BallongtextChar">
    <w:name w:val="Ballongtext Char"/>
    <w:basedOn w:val="Standardstycketeckensnitt"/>
    <w:link w:val="Ballongtext"/>
    <w:uiPriority w:val="99"/>
    <w:semiHidden/>
    <w:rsid w:val="002C586A"/>
    <w:rPr>
      <w:rFonts w:ascii="Tahoma" w:hAnsi="Tahoma" w:cs="Tahoma"/>
      <w:sz w:val="16"/>
      <w:szCs w:val="16"/>
    </w:rPr>
  </w:style>
  <w:style w:type="paragraph" w:styleId="Sidhuvud">
    <w:name w:val="header"/>
    <w:basedOn w:val="Normal"/>
    <w:link w:val="SidhuvudChar"/>
    <w:uiPriority w:val="99"/>
    <w:semiHidden/>
    <w:unhideWhenUsed/>
    <w:rsid w:val="006C6BDE"/>
    <w:pPr>
      <w:tabs>
        <w:tab w:val="center" w:pos="4536"/>
        <w:tab w:val="right" w:pos="9072"/>
      </w:tabs>
    </w:pPr>
  </w:style>
  <w:style w:type="character" w:customStyle="1" w:styleId="SidhuvudChar">
    <w:name w:val="Sidhuvud Char"/>
    <w:basedOn w:val="Standardstycketeckensnitt"/>
    <w:link w:val="Sidhuvud"/>
    <w:uiPriority w:val="99"/>
    <w:semiHidden/>
    <w:rsid w:val="006C6BDE"/>
  </w:style>
  <w:style w:type="paragraph" w:styleId="Sidfot">
    <w:name w:val="footer"/>
    <w:basedOn w:val="Normal"/>
    <w:link w:val="SidfotChar"/>
    <w:uiPriority w:val="99"/>
    <w:unhideWhenUsed/>
    <w:rsid w:val="006C6BDE"/>
    <w:pPr>
      <w:tabs>
        <w:tab w:val="center" w:pos="4536"/>
        <w:tab w:val="right" w:pos="9072"/>
      </w:tabs>
    </w:pPr>
  </w:style>
  <w:style w:type="character" w:customStyle="1" w:styleId="SidfotChar">
    <w:name w:val="Sidfot Char"/>
    <w:basedOn w:val="Standardstycketeckensnitt"/>
    <w:link w:val="Sidfot"/>
    <w:uiPriority w:val="99"/>
    <w:rsid w:val="006C6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C586A"/>
    <w:pPr>
      <w:ind w:left="720"/>
      <w:contextualSpacing/>
    </w:pPr>
  </w:style>
  <w:style w:type="paragraph" w:styleId="Ballongtext">
    <w:name w:val="Balloon Text"/>
    <w:basedOn w:val="Normal"/>
    <w:link w:val="BallongtextChar"/>
    <w:uiPriority w:val="99"/>
    <w:semiHidden/>
    <w:unhideWhenUsed/>
    <w:rsid w:val="002C586A"/>
    <w:rPr>
      <w:rFonts w:ascii="Tahoma" w:hAnsi="Tahoma" w:cs="Tahoma"/>
      <w:sz w:val="16"/>
      <w:szCs w:val="16"/>
    </w:rPr>
  </w:style>
  <w:style w:type="character" w:customStyle="1" w:styleId="BallongtextChar">
    <w:name w:val="Ballongtext Char"/>
    <w:basedOn w:val="Standardstycketeckensnitt"/>
    <w:link w:val="Ballongtext"/>
    <w:uiPriority w:val="99"/>
    <w:semiHidden/>
    <w:rsid w:val="002C586A"/>
    <w:rPr>
      <w:rFonts w:ascii="Tahoma" w:hAnsi="Tahoma" w:cs="Tahoma"/>
      <w:sz w:val="16"/>
      <w:szCs w:val="16"/>
    </w:rPr>
  </w:style>
  <w:style w:type="paragraph" w:styleId="Sidhuvud">
    <w:name w:val="header"/>
    <w:basedOn w:val="Normal"/>
    <w:link w:val="SidhuvudChar"/>
    <w:uiPriority w:val="99"/>
    <w:semiHidden/>
    <w:unhideWhenUsed/>
    <w:rsid w:val="006C6BDE"/>
    <w:pPr>
      <w:tabs>
        <w:tab w:val="center" w:pos="4536"/>
        <w:tab w:val="right" w:pos="9072"/>
      </w:tabs>
    </w:pPr>
  </w:style>
  <w:style w:type="character" w:customStyle="1" w:styleId="SidhuvudChar">
    <w:name w:val="Sidhuvud Char"/>
    <w:basedOn w:val="Standardstycketeckensnitt"/>
    <w:link w:val="Sidhuvud"/>
    <w:uiPriority w:val="99"/>
    <w:semiHidden/>
    <w:rsid w:val="006C6BDE"/>
  </w:style>
  <w:style w:type="paragraph" w:styleId="Sidfot">
    <w:name w:val="footer"/>
    <w:basedOn w:val="Normal"/>
    <w:link w:val="SidfotChar"/>
    <w:uiPriority w:val="99"/>
    <w:unhideWhenUsed/>
    <w:rsid w:val="006C6BDE"/>
    <w:pPr>
      <w:tabs>
        <w:tab w:val="center" w:pos="4536"/>
        <w:tab w:val="right" w:pos="9072"/>
      </w:tabs>
    </w:pPr>
  </w:style>
  <w:style w:type="character" w:customStyle="1" w:styleId="SidfotChar">
    <w:name w:val="Sidfot Char"/>
    <w:basedOn w:val="Standardstycketeckensnitt"/>
    <w:link w:val="Sidfot"/>
    <w:uiPriority w:val="99"/>
    <w:rsid w:val="006C6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8693-7EFC-4194-B58F-6C96E6F8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2</Pages>
  <Words>943</Words>
  <Characters>5003</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lamp</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Berthet</dc:creator>
  <cp:lastModifiedBy>Monika Strömgren</cp:lastModifiedBy>
  <cp:revision>12</cp:revision>
  <dcterms:created xsi:type="dcterms:W3CDTF">2014-08-22T14:39:00Z</dcterms:created>
  <dcterms:modified xsi:type="dcterms:W3CDTF">2014-09-11T06:20:00Z</dcterms:modified>
</cp:coreProperties>
</file>