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7B871" w14:textId="77777777" w:rsidR="004A165E" w:rsidRPr="004007C4" w:rsidRDefault="004A165E" w:rsidP="00446697">
      <w:pPr>
        <w:pStyle w:val="Heading1"/>
        <w:rPr>
          <w:rFonts w:ascii="Trebuchet MS" w:hAnsi="Trebuchet MS" w:cs="Trebuchet MS"/>
        </w:rPr>
      </w:pPr>
      <w:proofErr w:type="spellStart"/>
      <w:r w:rsidRPr="004007C4">
        <w:rPr>
          <w:rFonts w:ascii="Trebuchet MS" w:hAnsi="Trebuchet MS" w:cs="Trebuchet MS"/>
        </w:rPr>
        <w:t>InGOS</w:t>
      </w:r>
      <w:proofErr w:type="spellEnd"/>
      <w:r w:rsidRPr="004007C4">
        <w:rPr>
          <w:rFonts w:ascii="Trebuchet MS" w:hAnsi="Trebuchet MS" w:cs="Trebuchet MS"/>
        </w:rPr>
        <w:t xml:space="preserve"> – Integrated non-CO</w:t>
      </w:r>
      <w:r w:rsidRPr="004007C4">
        <w:rPr>
          <w:rFonts w:ascii="Trebuchet MS" w:hAnsi="Trebuchet MS" w:cs="Trebuchet MS"/>
          <w:vertAlign w:val="subscript"/>
        </w:rPr>
        <w:t>2</w:t>
      </w:r>
      <w:r w:rsidRPr="004007C4">
        <w:rPr>
          <w:rFonts w:ascii="Trebuchet MS" w:hAnsi="Trebuchet MS" w:cs="Trebuchet MS"/>
        </w:rPr>
        <w:t xml:space="preserve"> Observing System</w:t>
      </w:r>
    </w:p>
    <w:p w14:paraId="5AEB7FD8" w14:textId="77777777" w:rsidR="004A165E" w:rsidRDefault="004A165E"/>
    <w:p w14:paraId="17947589" w14:textId="77777777" w:rsidR="004A165E" w:rsidRDefault="004A165E">
      <w:proofErr w:type="gramStart"/>
      <w:r>
        <w:t xml:space="preserve">Detailed </w:t>
      </w:r>
      <w:proofErr w:type="spellStart"/>
      <w:r>
        <w:t>workplan</w:t>
      </w:r>
      <w:proofErr w:type="spellEnd"/>
      <w:r>
        <w:t>, appendix to the online application.</w:t>
      </w:r>
      <w:proofErr w:type="gramEnd"/>
      <w:r>
        <w:t xml:space="preserve"> </w:t>
      </w:r>
      <w:proofErr w:type="gramStart"/>
      <w:r>
        <w:t>Request for access to an infrastructure (TNA1-TNA2-TNA3).</w:t>
      </w:r>
      <w:proofErr w:type="gramEnd"/>
      <w:r>
        <w:t xml:space="preserve"> The plan must not exceed 6 pages in 12 </w:t>
      </w:r>
      <w:proofErr w:type="spellStart"/>
      <w:r>
        <w:t>pt</w:t>
      </w:r>
      <w:proofErr w:type="spellEnd"/>
      <w:r>
        <w:t xml:space="preserve"> single line </w:t>
      </w:r>
      <w:proofErr w:type="gramStart"/>
      <w:r>
        <w:t>spacing,</w:t>
      </w:r>
      <w:proofErr w:type="gramEnd"/>
      <w:r>
        <w:t xml:space="preserve"> applications exceeding this limit will not be evaluated. The following information </w:t>
      </w:r>
      <w:proofErr w:type="gramStart"/>
      <w:r>
        <w:t>should be included in order to be evaluated</w:t>
      </w:r>
      <w:proofErr w:type="gramEnd"/>
      <w:r>
        <w:t>:</w:t>
      </w:r>
    </w:p>
    <w:p w14:paraId="356DCA1C" w14:textId="77777777" w:rsidR="004A165E" w:rsidRDefault="004A165E"/>
    <w:p w14:paraId="4FEF56A2" w14:textId="77777777" w:rsidR="004A165E" w:rsidRDefault="004A165E" w:rsidP="00F20757">
      <w:pPr>
        <w:pStyle w:val="ListParagraph"/>
        <w:numPr>
          <w:ilvl w:val="0"/>
          <w:numId w:val="1"/>
        </w:numPr>
        <w:ind w:left="360"/>
        <w:rPr>
          <w:b/>
          <w:bCs/>
        </w:rPr>
      </w:pPr>
      <w:r>
        <w:rPr>
          <w:b/>
          <w:bCs/>
        </w:rPr>
        <w:t>Project name (acronym), name and contact information of the researcher(s), duration of the project (dates, number of working days), type and name of the infrastructure requested</w:t>
      </w:r>
    </w:p>
    <w:p w14:paraId="2BDB631D" w14:textId="77777777" w:rsidR="004A165E" w:rsidRDefault="004A165E" w:rsidP="00F20757"/>
    <w:p w14:paraId="1A761658" w14:textId="77777777" w:rsidR="00E66EC1" w:rsidRPr="00A52BCD" w:rsidRDefault="004A165E" w:rsidP="00E66EC1">
      <w:pPr>
        <w:ind w:left="360"/>
      </w:pPr>
      <w:r>
        <w:t xml:space="preserve">Project name: </w:t>
      </w:r>
      <w:r w:rsidR="00E66EC1">
        <w:t>Ecosystem scale m</w:t>
      </w:r>
      <w:r>
        <w:t xml:space="preserve">ethane fluxes </w:t>
      </w:r>
      <w:r w:rsidR="00E66EC1">
        <w:t>from temperate wetland</w:t>
      </w:r>
    </w:p>
    <w:p w14:paraId="3F43FA65" w14:textId="77777777" w:rsidR="004A165E" w:rsidRPr="00A52BCD" w:rsidRDefault="004A165E" w:rsidP="00A52BCD">
      <w:pPr>
        <w:ind w:left="1800"/>
      </w:pPr>
    </w:p>
    <w:p w14:paraId="2DE9D906" w14:textId="77777777" w:rsidR="004A165E" w:rsidRDefault="004A165E" w:rsidP="00F20757">
      <w:r>
        <w:t xml:space="preserve">Researchers: </w:t>
      </w:r>
      <w:r w:rsidR="00E66EC1">
        <w:t>Janne Rinne</w:t>
      </w:r>
      <w:r>
        <w:t xml:space="preserve">, University of </w:t>
      </w:r>
      <w:r w:rsidR="00E66EC1">
        <w:t>Helsinki</w:t>
      </w:r>
      <w:r>
        <w:t xml:space="preserve"> (</w:t>
      </w:r>
      <w:r w:rsidR="00E66EC1">
        <w:t>Finland</w:t>
      </w:r>
      <w:r>
        <w:t xml:space="preserve">), email: </w:t>
      </w:r>
      <w:hyperlink r:id="rId8" w:history="1">
        <w:r w:rsidR="00E66EC1" w:rsidRPr="006C0B3E">
          <w:rPr>
            <w:rStyle w:val="Hyperlink"/>
          </w:rPr>
          <w:t>jannes.rinne@helsinki.fi</w:t>
        </w:r>
      </w:hyperlink>
      <w:r w:rsidR="00E66EC1">
        <w:t xml:space="preserve"> </w:t>
      </w:r>
    </w:p>
    <w:p w14:paraId="7F3776F8" w14:textId="77777777" w:rsidR="004A165E" w:rsidRDefault="004A165E" w:rsidP="00A52BCD">
      <w:pPr>
        <w:ind w:left="1440"/>
      </w:pPr>
      <w:proofErr w:type="spellStart"/>
      <w:r>
        <w:t>Bogdan</w:t>
      </w:r>
      <w:proofErr w:type="spellEnd"/>
      <w:r>
        <w:t xml:space="preserve"> H. </w:t>
      </w:r>
      <w:proofErr w:type="spellStart"/>
      <w:r>
        <w:t>Chojnicki</w:t>
      </w:r>
      <w:proofErr w:type="spellEnd"/>
      <w:r>
        <w:t xml:space="preserve">, </w:t>
      </w:r>
      <w:r w:rsidRPr="00A52BCD">
        <w:t xml:space="preserve">Poznan University of Life </w:t>
      </w:r>
      <w:proofErr w:type="spellStart"/>
      <w:r w:rsidRPr="00A52BCD">
        <w:t>Sciences</w:t>
      </w:r>
      <w:proofErr w:type="gramStart"/>
      <w:r w:rsidR="001E333B">
        <w:t>,PULS</w:t>
      </w:r>
      <w:proofErr w:type="spellEnd"/>
      <w:proofErr w:type="gramEnd"/>
      <w:r w:rsidR="001E333B">
        <w:t>,</w:t>
      </w:r>
      <w:r>
        <w:t xml:space="preserve"> (Poland), email: </w:t>
      </w:r>
      <w:hyperlink r:id="rId9" w:history="1">
        <w:r w:rsidRPr="00E81728">
          <w:rPr>
            <w:rStyle w:val="Hyperlink"/>
          </w:rPr>
          <w:t>chojnick@up.poznan.pl</w:t>
        </w:r>
      </w:hyperlink>
    </w:p>
    <w:p w14:paraId="0DDC065A" w14:textId="77777777" w:rsidR="004A165E" w:rsidRDefault="00E66EC1" w:rsidP="00A52BCD">
      <w:r>
        <w:t>Duration of the project: From March 11th to 15th,</w:t>
      </w:r>
      <w:r w:rsidR="004A165E">
        <w:t xml:space="preserve"> </w:t>
      </w:r>
      <w:r>
        <w:t>2014</w:t>
      </w:r>
      <w:r w:rsidR="004A165E">
        <w:t xml:space="preserve"> (5 working days)  </w:t>
      </w:r>
    </w:p>
    <w:p w14:paraId="4CEC60B8" w14:textId="77777777" w:rsidR="004A165E" w:rsidRDefault="004A165E" w:rsidP="00A52BCD">
      <w:r>
        <w:t xml:space="preserve">Infrastructure requested: Eddy covariance system located in the </w:t>
      </w:r>
      <w:proofErr w:type="spellStart"/>
      <w:r w:rsidR="001E333B">
        <w:t>Rzecin</w:t>
      </w:r>
      <w:proofErr w:type="spellEnd"/>
      <w:r w:rsidR="001E333B">
        <w:t xml:space="preserve"> </w:t>
      </w:r>
      <w:proofErr w:type="spellStart"/>
      <w:proofErr w:type="gramStart"/>
      <w:r w:rsidR="001E333B">
        <w:t>peatland</w:t>
      </w:r>
      <w:proofErr w:type="spellEnd"/>
      <w:r w:rsidR="001E333B">
        <w:t xml:space="preserve"> </w:t>
      </w:r>
      <w:r>
        <w:t xml:space="preserve"> site</w:t>
      </w:r>
      <w:proofErr w:type="gramEnd"/>
      <w:r>
        <w:t xml:space="preserve"> (Poland)</w:t>
      </w:r>
    </w:p>
    <w:p w14:paraId="23474B43" w14:textId="77777777" w:rsidR="004A165E" w:rsidRPr="00A52BCD" w:rsidRDefault="004A165E" w:rsidP="00A52BCD">
      <w:pPr>
        <w:ind w:left="1440"/>
      </w:pPr>
    </w:p>
    <w:p w14:paraId="011F09B5" w14:textId="77777777" w:rsidR="004A165E" w:rsidRDefault="004A165E" w:rsidP="00F20757">
      <w:pPr>
        <w:pStyle w:val="ListParagraph"/>
        <w:numPr>
          <w:ilvl w:val="0"/>
          <w:numId w:val="1"/>
        </w:numPr>
        <w:ind w:left="360"/>
        <w:rPr>
          <w:b/>
          <w:bCs/>
        </w:rPr>
      </w:pPr>
      <w:r>
        <w:rPr>
          <w:b/>
          <w:bCs/>
        </w:rPr>
        <w:t>Background</w:t>
      </w:r>
    </w:p>
    <w:p w14:paraId="1EC4195B" w14:textId="77777777" w:rsidR="004A165E" w:rsidRDefault="004A165E" w:rsidP="00F20757">
      <w:pPr>
        <w:pStyle w:val="ListParagraph"/>
        <w:numPr>
          <w:ilvl w:val="1"/>
          <w:numId w:val="1"/>
        </w:numPr>
        <w:ind w:left="1080"/>
      </w:pPr>
      <w:r w:rsidRPr="00F20757">
        <w:t>Significance of the research</w:t>
      </w:r>
    </w:p>
    <w:p w14:paraId="640D7F2A" w14:textId="77777777" w:rsidR="004A165E" w:rsidRPr="00F20757" w:rsidRDefault="004A165E" w:rsidP="00F20757">
      <w:pPr>
        <w:pStyle w:val="ListParagraph"/>
        <w:numPr>
          <w:ilvl w:val="1"/>
          <w:numId w:val="1"/>
        </w:numPr>
        <w:ind w:left="1080"/>
      </w:pPr>
      <w:r w:rsidRPr="00F20757">
        <w:t>Previous research relevant to the topic and how the proposed project links to this</w:t>
      </w:r>
    </w:p>
    <w:p w14:paraId="74D4620E" w14:textId="77777777" w:rsidR="004A165E" w:rsidRDefault="004A165E" w:rsidP="00E66EC1">
      <w:pPr>
        <w:pStyle w:val="ListParagraph"/>
        <w:numPr>
          <w:ilvl w:val="1"/>
          <w:numId w:val="1"/>
        </w:numPr>
        <w:ind w:left="1080"/>
      </w:pPr>
      <w:r w:rsidRPr="00F20757">
        <w:t>Links with current research of the applicant</w:t>
      </w:r>
    </w:p>
    <w:p w14:paraId="12C2BBE8" w14:textId="77777777" w:rsidR="00E66EC1" w:rsidRDefault="00E66EC1" w:rsidP="00C42810">
      <w:pPr>
        <w:pStyle w:val="ListParagraph"/>
        <w:ind w:left="360"/>
        <w:jc w:val="both"/>
      </w:pPr>
    </w:p>
    <w:p w14:paraId="53AF80D5" w14:textId="77777777" w:rsidR="004A165E" w:rsidRDefault="004A165E" w:rsidP="00E66EC1">
      <w:pPr>
        <w:pStyle w:val="ListParagraph"/>
        <w:jc w:val="both"/>
      </w:pPr>
      <w:r w:rsidRPr="00C42810">
        <w:t xml:space="preserve">Wetlands store 25%-30% of the global soil carbon pool </w:t>
      </w:r>
      <w:r w:rsidR="008847F6">
        <w:fldChar w:fldCharType="begin"/>
      </w:r>
      <w:r>
        <w:instrText xml:space="preserve"> ADDIN EN.CITE &lt;EndNote&gt;&lt;Cite&gt;&lt;Author&gt;Millennium-Ecosystem-Assessment&lt;/Author&gt;&lt;Year&gt;2005&lt;/Year&gt;&lt;RecNum&gt;714&lt;/RecNum&gt;&lt;record&gt;&lt;rec-number&gt;714&lt;/rec-number&gt;&lt;ref-type name="Book"&gt;6&lt;/ref-type&gt;&lt;contributors&gt;&lt;authors&gt;&lt;author&gt;Millennium-Ecosystem-Assessment&lt;/author&gt;&lt;/authors&gt;&lt;secondary-authors&gt;&lt;author&gt;Island Press&lt;/author&gt;&lt;/secondary-authors&gt;&lt;/contributors&gt;&lt;titles&gt;&lt;title&gt;Ecosystems  and  Human  Well-being:  Wetlands  and  Water  Synthesis.  &lt;/title&gt;&lt;/titles&gt;&lt;dates&gt;&lt;year&gt;2005&lt;/year&gt;&lt;/dates&gt;&lt;pub-location&gt;Washington, D. C.&lt;/pub-location&gt;&lt;urls&gt;&lt;/urls&gt;&lt;/record&gt;&lt;/Cite&gt;&lt;/EndNote&gt;</w:instrText>
      </w:r>
      <w:r w:rsidR="008847F6">
        <w:fldChar w:fldCharType="separate"/>
      </w:r>
      <w:r>
        <w:t>(Millennium-Ecosystem-Assessment 2005)</w:t>
      </w:r>
      <w:r w:rsidR="008847F6">
        <w:fldChar w:fldCharType="end"/>
      </w:r>
      <w:r>
        <w:t xml:space="preserve"> </w:t>
      </w:r>
      <w:r w:rsidRPr="00C42810">
        <w:t>and are important CO</w:t>
      </w:r>
      <w:r w:rsidRPr="00204937">
        <w:rPr>
          <w:vertAlign w:val="subscript"/>
        </w:rPr>
        <w:t>2</w:t>
      </w:r>
      <w:r w:rsidRPr="00C42810">
        <w:t xml:space="preserve"> sinks. In addition, wetlands act as source</w:t>
      </w:r>
      <w:r w:rsidR="00981ED4">
        <w:t>s</w:t>
      </w:r>
      <w:r w:rsidRPr="00C42810">
        <w:t xml:space="preserve"> for greenhouse gases</w:t>
      </w:r>
      <w:r>
        <w:t xml:space="preserve"> (GHG)</w:t>
      </w:r>
      <w:r w:rsidRPr="00C42810">
        <w:t xml:space="preserve"> by emitting methane (CH</w:t>
      </w:r>
      <w:r w:rsidRPr="00C42810">
        <w:rPr>
          <w:vertAlign w:val="subscript"/>
        </w:rPr>
        <w:t>4</w:t>
      </w:r>
      <w:r w:rsidRPr="00C42810">
        <w:t xml:space="preserve">) to the atmosphere. </w:t>
      </w:r>
      <w:r>
        <w:t>In this context</w:t>
      </w:r>
      <w:r w:rsidRPr="00C42810">
        <w:t>, the function of wetlands in relation to global warming will be the balance between net CO</w:t>
      </w:r>
      <w:r w:rsidRPr="00C42810">
        <w:rPr>
          <w:vertAlign w:val="subscript"/>
        </w:rPr>
        <w:t>2</w:t>
      </w:r>
      <w:r w:rsidRPr="00C42810">
        <w:t xml:space="preserve"> assimilation and CH</w:t>
      </w:r>
      <w:r w:rsidRPr="00204937">
        <w:rPr>
          <w:vertAlign w:val="subscript"/>
        </w:rPr>
        <w:t>4</w:t>
      </w:r>
      <w:r w:rsidRPr="00C42810">
        <w:t xml:space="preserve"> emission. With global warming, wetlands have the potential to release stored carbon, because of the high temperature sensitivity of microbial respiration </w:t>
      </w:r>
      <w:r w:rsidR="008847F6">
        <w:fldChar w:fldCharType="begin"/>
      </w:r>
      <w:r>
        <w:instrText xml:space="preserve"> ADDIN EN.CITE &lt;EndNote&gt;&lt;Cite&gt;&lt;Author&gt;Davidson&lt;/Author&gt;&lt;Year&gt;2006&lt;/Year&gt;&lt;RecNum&gt;207&lt;/RecNum&gt;&lt;record&gt;&lt;rec-number&gt;207&lt;/rec-number&gt;&lt;ref-type name="Journal Article"&gt;17&lt;/ref-type&gt;&lt;contributors&gt;&lt;authors&gt;&lt;author&gt;Davidson, E. A.&lt;/author&gt;&lt;author&gt;Janssens, I. A.&lt;/author&gt;&lt;/authors&gt;&lt;/contributors&gt;&lt;titles&gt;&lt;title&gt;Temperature sensitivity of soil carbon decomposition and feedbacks to climate change&lt;/title&gt;&lt;secondary-title&gt;Nature&lt;/secondary-title&gt;&lt;/titles&gt;&lt;periodical&gt;&lt;full-title&gt;Nature&lt;/full-title&gt;&lt;/periodical&gt;&lt;pages&gt;165-173&lt;/pages&gt;&lt;volume&gt;440&lt;/volume&gt;&lt;keywords&gt;&lt;keyword&gt;respiration&lt;/keyword&gt;&lt;keyword&gt;temperature&lt;/keyword&gt;&lt;keyword&gt;co2&lt;/keyword&gt;&lt;/keywords&gt;&lt;dates&gt;&lt;year&gt;2006&lt;/year&gt;&lt;/dates&gt;&lt;urls&gt;&lt;/urls&gt;&lt;/record&gt;&lt;/Cite&gt;&lt;/EndNote&gt;</w:instrText>
      </w:r>
      <w:r w:rsidR="008847F6">
        <w:fldChar w:fldCharType="separate"/>
      </w:r>
      <w:r>
        <w:t>(Davidson and Janssens 2006)</w:t>
      </w:r>
      <w:r w:rsidR="008847F6">
        <w:fldChar w:fldCharType="end"/>
      </w:r>
      <w:r w:rsidRPr="00C42810">
        <w:t>, and contribute to the increase of atmospheric CO</w:t>
      </w:r>
      <w:r w:rsidRPr="00204937">
        <w:rPr>
          <w:vertAlign w:val="subscript"/>
        </w:rPr>
        <w:t>2</w:t>
      </w:r>
      <w:r w:rsidRPr="00C42810">
        <w:t xml:space="preserve"> concentrations. </w:t>
      </w:r>
    </w:p>
    <w:p w14:paraId="0EEE4525" w14:textId="77777777" w:rsidR="00E66EC1" w:rsidRDefault="00E66EC1" w:rsidP="00E66EC1">
      <w:pPr>
        <w:pStyle w:val="ListParagraph"/>
        <w:jc w:val="both"/>
      </w:pPr>
    </w:p>
    <w:p w14:paraId="65DF6725" w14:textId="77777777" w:rsidR="00E66EC1" w:rsidRDefault="00E66EC1" w:rsidP="00E66EC1">
      <w:pPr>
        <w:pStyle w:val="ListParagraph"/>
        <w:jc w:val="both"/>
      </w:pPr>
      <w:r>
        <w:t xml:space="preserve">Even though the methane emission from wetlands has been studied extensively in plot scale using soil chambers, the ecosystem scale emission studies are by eddy covariance method are much more limited. These studies have the advantage of offering long-term continuous data on methane emission (e.g. Rinne at al., 2007). Some of the results obtained by the eddy covariance method are contrary to the expectations and the result obtained by chamber studies. </w:t>
      </w:r>
    </w:p>
    <w:p w14:paraId="4684D3F4" w14:textId="77777777" w:rsidR="00E66EC1" w:rsidRDefault="00E66EC1" w:rsidP="00E66EC1">
      <w:pPr>
        <w:pStyle w:val="ListParagraph"/>
        <w:jc w:val="both"/>
      </w:pPr>
    </w:p>
    <w:p w14:paraId="70C4057D" w14:textId="0AAC5CC4" w:rsidR="00E66EC1" w:rsidRDefault="00E66EC1" w:rsidP="00E66EC1">
      <w:pPr>
        <w:pStyle w:val="ListParagraph"/>
        <w:jc w:val="both"/>
      </w:pPr>
      <w:r>
        <w:t xml:space="preserve">No long-term eddy-covariance studies on methane emission from temperate natural wetlands have been conducted. The preliminary study at the </w:t>
      </w:r>
      <w:proofErr w:type="spellStart"/>
      <w:r>
        <w:t>Rzecin</w:t>
      </w:r>
      <w:proofErr w:type="spellEnd"/>
      <w:r>
        <w:t xml:space="preserve"> wetland site </w:t>
      </w:r>
      <w:r>
        <w:lastRenderedPageBreak/>
        <w:t>(</w:t>
      </w:r>
      <w:proofErr w:type="spellStart"/>
      <w:r>
        <w:t>Kowalska</w:t>
      </w:r>
      <w:proofErr w:type="spellEnd"/>
      <w:r>
        <w:t xml:space="preserve"> et al., 2013) indicates that the emission from this site has very different temporal dynamics compared to e.g. boreal wetlands (Rinne et al., 2007,</w:t>
      </w:r>
      <w:r w:rsidR="00242032">
        <w:t xml:space="preserve"> </w:t>
      </w:r>
      <w:proofErr w:type="spellStart"/>
      <w:r w:rsidR="00242032">
        <w:t>Jackowi</w:t>
      </w:r>
      <w:r w:rsidR="00486298">
        <w:t>c</w:t>
      </w:r>
      <w:r w:rsidR="00242032">
        <w:t>z-Korzynski</w:t>
      </w:r>
      <w:proofErr w:type="spellEnd"/>
      <w:r w:rsidR="00242032">
        <w:t xml:space="preserve"> et al., 2010</w:t>
      </w:r>
      <w:r>
        <w:t>).</w:t>
      </w:r>
      <w:r w:rsidR="00FA3AFB">
        <w:t xml:space="preserve"> Janne Rinne is the site PI for the </w:t>
      </w:r>
      <w:proofErr w:type="spellStart"/>
      <w:r w:rsidR="00FA3AFB">
        <w:t>Siikaneva</w:t>
      </w:r>
      <w:proofErr w:type="spellEnd"/>
      <w:r w:rsidR="00FA3AFB">
        <w:t xml:space="preserve"> fen site, located in boreal region of Europe. The proposed project links with the current analysis of methane emission dynamics from </w:t>
      </w:r>
      <w:proofErr w:type="spellStart"/>
      <w:r w:rsidR="00FA3AFB">
        <w:t>Siikaneva</w:t>
      </w:r>
      <w:proofErr w:type="spellEnd"/>
      <w:r w:rsidR="00FA3AFB">
        <w:t>.</w:t>
      </w:r>
    </w:p>
    <w:p w14:paraId="2B13820D" w14:textId="77777777" w:rsidR="004A165E" w:rsidRDefault="004A165E" w:rsidP="00F20757">
      <w:pPr>
        <w:pStyle w:val="ListParagraph"/>
        <w:ind w:left="360"/>
        <w:rPr>
          <w:b/>
          <w:bCs/>
        </w:rPr>
      </w:pPr>
    </w:p>
    <w:p w14:paraId="2670E718" w14:textId="77777777" w:rsidR="004A165E" w:rsidRPr="00861515" w:rsidRDefault="004A165E" w:rsidP="00F20757">
      <w:pPr>
        <w:pStyle w:val="ListParagraph"/>
        <w:ind w:left="360"/>
        <w:rPr>
          <w:b/>
          <w:bCs/>
        </w:rPr>
      </w:pPr>
    </w:p>
    <w:p w14:paraId="545E4A4D" w14:textId="77777777" w:rsidR="004A165E" w:rsidRDefault="004A165E" w:rsidP="00F20757">
      <w:pPr>
        <w:pStyle w:val="ListParagraph"/>
        <w:numPr>
          <w:ilvl w:val="0"/>
          <w:numId w:val="1"/>
        </w:numPr>
        <w:ind w:left="360"/>
        <w:rPr>
          <w:b/>
          <w:bCs/>
        </w:rPr>
      </w:pPr>
      <w:r>
        <w:rPr>
          <w:b/>
          <w:bCs/>
        </w:rPr>
        <w:t>Objectives</w:t>
      </w:r>
    </w:p>
    <w:p w14:paraId="405549DC" w14:textId="77777777" w:rsidR="004A165E" w:rsidRDefault="004A165E" w:rsidP="00F20757">
      <w:pPr>
        <w:pStyle w:val="ListParagraph"/>
        <w:numPr>
          <w:ilvl w:val="1"/>
          <w:numId w:val="1"/>
        </w:numPr>
        <w:ind w:left="1080"/>
      </w:pPr>
      <w:r w:rsidRPr="00F20757">
        <w:t>Hypothesis and research objectives</w:t>
      </w:r>
      <w:r w:rsidRPr="00AC3C08">
        <w:t xml:space="preserve"> </w:t>
      </w:r>
    </w:p>
    <w:p w14:paraId="39A2AB84" w14:textId="6C644E82" w:rsidR="002E5DAA" w:rsidRDefault="002E5DAA" w:rsidP="002E5DAA">
      <w:pPr>
        <w:ind w:left="720"/>
      </w:pPr>
      <w:r>
        <w:t xml:space="preserve">The objective of the study is to analyze the eddy covariance data collected at </w:t>
      </w:r>
      <w:proofErr w:type="spellStart"/>
      <w:r>
        <w:t>Rzecin</w:t>
      </w:r>
      <w:proofErr w:type="spellEnd"/>
      <w:r>
        <w:t xml:space="preserve"> wetland site during 2012-2014 in order to obtain annual budget and understanding on the temporal dynamics of the emission in different scales. Our hypothesis is that the presence of </w:t>
      </w:r>
      <w:proofErr w:type="spellStart"/>
      <w:r w:rsidRPr="002E5DAA">
        <w:rPr>
          <w:i/>
        </w:rPr>
        <w:t>Phragmites</w:t>
      </w:r>
      <w:proofErr w:type="spellEnd"/>
      <w:r w:rsidRPr="002E5DAA">
        <w:rPr>
          <w:i/>
        </w:rPr>
        <w:t xml:space="preserve"> </w:t>
      </w:r>
      <w:proofErr w:type="spellStart"/>
      <w:r w:rsidRPr="002E5DAA">
        <w:rPr>
          <w:i/>
        </w:rPr>
        <w:t>australis</w:t>
      </w:r>
      <w:proofErr w:type="spellEnd"/>
      <w:r>
        <w:t xml:space="preserve"> within one part of the flux footprint strongly affects both the dynamics and total emission from this part. The other parts the footprint is likely to show similar dynamics than the wetlands previously studied by e.g. Rinne et al. (2007). </w:t>
      </w:r>
    </w:p>
    <w:p w14:paraId="365D4348" w14:textId="77777777" w:rsidR="004A165E" w:rsidRDefault="004A165E" w:rsidP="00131F4C">
      <w:pPr>
        <w:pStyle w:val="ListParagraph"/>
      </w:pPr>
    </w:p>
    <w:p w14:paraId="32EB039D" w14:textId="77777777" w:rsidR="004A165E" w:rsidRDefault="004A165E" w:rsidP="00131F4C">
      <w:pPr>
        <w:pStyle w:val="ListParagraph"/>
      </w:pPr>
      <w:r>
        <w:t xml:space="preserve">b. </w:t>
      </w: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14:paraId="7CF66B6F" w14:textId="381F569F" w:rsidR="004A165E" w:rsidRPr="00F20757" w:rsidRDefault="00765428" w:rsidP="00002EB9">
      <w:pPr>
        <w:pStyle w:val="ListParagraph"/>
        <w:jc w:val="both"/>
      </w:pPr>
      <w:r>
        <w:t xml:space="preserve">The project will continue capacity building of the Polish partner by transfer of knowledge on the state-off the art data analysis and scientific writing. The project will also enable future support for the site as more publications using it’s data will be published. </w:t>
      </w:r>
      <w:r w:rsidR="00A60084">
        <w:t xml:space="preserve">The proposed project will lead to more harmonized analysis of the flux data, thus promoting the harmonization of not only the measurement and data processing, but also its analysis. </w:t>
      </w:r>
      <w:r w:rsidR="004A165E">
        <w:t xml:space="preserve">The requested infrastructure of the </w:t>
      </w:r>
      <w:proofErr w:type="spellStart"/>
      <w:r w:rsidR="00002EB9">
        <w:t>R</w:t>
      </w:r>
      <w:r w:rsidR="00002EB9">
        <w:rPr>
          <w:i/>
          <w:iCs/>
        </w:rPr>
        <w:t>zecin</w:t>
      </w:r>
      <w:proofErr w:type="spellEnd"/>
      <w:r w:rsidR="00002EB9">
        <w:t xml:space="preserve"> </w:t>
      </w:r>
      <w:r w:rsidR="004A165E">
        <w:t>site is ideal</w:t>
      </w:r>
      <w:r w:rsidR="00242032">
        <w:t xml:space="preserve"> as it provides flux-time series which is more than one year in length and it has a footprint in</w:t>
      </w:r>
      <w:bookmarkStart w:id="0" w:name="_GoBack"/>
      <w:bookmarkEnd w:id="0"/>
      <w:r w:rsidR="00242032">
        <w:t xml:space="preserve"> which one part (west from the measurement tower) is dominated by </w:t>
      </w:r>
      <w:proofErr w:type="spellStart"/>
      <w:r w:rsidR="00242032">
        <w:t>Phragmites</w:t>
      </w:r>
      <w:proofErr w:type="spellEnd"/>
      <w:r w:rsidR="00242032">
        <w:t xml:space="preserve"> </w:t>
      </w:r>
      <w:proofErr w:type="spellStart"/>
      <w:r w:rsidR="00242032">
        <w:t>australis</w:t>
      </w:r>
      <w:proofErr w:type="spellEnd"/>
      <w:r w:rsidR="00242032">
        <w:t xml:space="preserve"> and the other parts (east from the tower) is sedge and moss dominated</w:t>
      </w:r>
      <w:r w:rsidR="004A165E">
        <w:t>.</w:t>
      </w:r>
    </w:p>
    <w:p w14:paraId="14847385" w14:textId="77777777" w:rsidR="004A165E" w:rsidRPr="00861515" w:rsidRDefault="004A165E" w:rsidP="00F20757">
      <w:pPr>
        <w:pStyle w:val="ListParagraph"/>
        <w:ind w:left="360"/>
        <w:rPr>
          <w:b/>
          <w:bCs/>
        </w:rPr>
      </w:pPr>
    </w:p>
    <w:p w14:paraId="385061E6" w14:textId="77777777" w:rsidR="004A165E" w:rsidRDefault="004A165E" w:rsidP="00F20757">
      <w:pPr>
        <w:pStyle w:val="ListParagraph"/>
        <w:numPr>
          <w:ilvl w:val="0"/>
          <w:numId w:val="1"/>
        </w:numPr>
        <w:ind w:left="360"/>
        <w:rPr>
          <w:b/>
          <w:bCs/>
        </w:rPr>
      </w:pPr>
      <w:r>
        <w:rPr>
          <w:b/>
          <w:bCs/>
        </w:rPr>
        <w:t>Methods and materials (legal and ethical issues)</w:t>
      </w:r>
    </w:p>
    <w:p w14:paraId="7EC89150" w14:textId="77777777" w:rsidR="004A165E" w:rsidRDefault="004A165E" w:rsidP="00F20757">
      <w:pPr>
        <w:pStyle w:val="ListParagraph"/>
        <w:numPr>
          <w:ilvl w:val="1"/>
          <w:numId w:val="1"/>
        </w:numPr>
        <w:ind w:left="1080"/>
      </w:pPr>
      <w:r w:rsidRPr="00F20757">
        <w:t>Research method, explaining how to reach the objective</w:t>
      </w:r>
    </w:p>
    <w:p w14:paraId="6F7BA551" w14:textId="77777777" w:rsidR="004A165E" w:rsidRDefault="004A165E" w:rsidP="001E1C70">
      <w:pPr>
        <w:pStyle w:val="ListParagraph"/>
        <w:numPr>
          <w:ilvl w:val="1"/>
          <w:numId w:val="1"/>
        </w:numPr>
        <w:ind w:left="1080"/>
      </w:pPr>
      <w:r w:rsidRPr="00F20757">
        <w:t>Research materials</w:t>
      </w:r>
      <w:r>
        <w:t>, instrumentation</w:t>
      </w:r>
    </w:p>
    <w:p w14:paraId="75820CFC" w14:textId="77777777" w:rsidR="004A165E" w:rsidRDefault="004A165E" w:rsidP="001E1C70">
      <w:pPr>
        <w:pStyle w:val="ListParagraph"/>
        <w:numPr>
          <w:ilvl w:val="1"/>
          <w:numId w:val="1"/>
        </w:numPr>
        <w:ind w:left="1080"/>
      </w:pPr>
      <w:r w:rsidRPr="00F20757">
        <w:t>Governance procedures, safety precautions, permit requirements and procedures</w:t>
      </w:r>
    </w:p>
    <w:p w14:paraId="3A96D75B" w14:textId="7299B174" w:rsidR="00242032" w:rsidRDefault="00242032" w:rsidP="001E1C70">
      <w:pPr>
        <w:pStyle w:val="ListParagraph"/>
        <w:jc w:val="both"/>
      </w:pPr>
      <w:r>
        <w:t xml:space="preserve">We will analyze the flux data in the harmonized methods, similar to those used in the studies by Rinne et al. (2007) and </w:t>
      </w:r>
      <w:proofErr w:type="spellStart"/>
      <w:r>
        <w:t>Ja</w:t>
      </w:r>
      <w:r w:rsidR="00A7205D">
        <w:t>ckowicz-Korzynski</w:t>
      </w:r>
      <w:proofErr w:type="spellEnd"/>
      <w:r w:rsidR="00A7205D">
        <w:t xml:space="preserve"> (2010). Thus we will obtain information on the temporal dynamics and driving parameters that are consistent with these earlier studies. The data to be used has been recorded at the </w:t>
      </w:r>
      <w:proofErr w:type="spellStart"/>
      <w:r w:rsidR="00A7205D">
        <w:t>Rzecin</w:t>
      </w:r>
      <w:proofErr w:type="spellEnd"/>
      <w:r w:rsidR="00A7205D">
        <w:t xml:space="preserve"> wetland site, operated by </w:t>
      </w:r>
      <w:r w:rsidR="00A7205D" w:rsidRPr="00A52BCD">
        <w:t xml:space="preserve">Poznan University of Life </w:t>
      </w:r>
      <w:proofErr w:type="spellStart"/>
      <w:r w:rsidR="00A7205D" w:rsidRPr="00A52BCD">
        <w:t>Sciences</w:t>
      </w:r>
      <w:proofErr w:type="gramStart"/>
      <w:r w:rsidR="00A7205D">
        <w:t>,PULS</w:t>
      </w:r>
      <w:proofErr w:type="spellEnd"/>
      <w:proofErr w:type="gramEnd"/>
      <w:r w:rsidR="00A7205D">
        <w:t xml:space="preserve">, (Poland). There has been previous collaboration between the University of Helsinki and Poznan University of Life Sciences to establish the methane eddy covariance measurements in </w:t>
      </w:r>
      <w:proofErr w:type="spellStart"/>
      <w:r w:rsidR="00A7205D">
        <w:t>Rzecin</w:t>
      </w:r>
      <w:proofErr w:type="spellEnd"/>
      <w:r w:rsidR="00A7205D">
        <w:t xml:space="preserve">. The materials needed for this project is the data collected at </w:t>
      </w:r>
      <w:proofErr w:type="spellStart"/>
      <w:r w:rsidR="00A7205D">
        <w:t>Rzecin</w:t>
      </w:r>
      <w:proofErr w:type="spellEnd"/>
      <w:r w:rsidR="00A7205D">
        <w:t xml:space="preserve"> site and data analysis tools developed at the University of Helsinki.</w:t>
      </w:r>
    </w:p>
    <w:p w14:paraId="1939036E" w14:textId="2F97EE32" w:rsidR="004A165E" w:rsidRDefault="00A7205D" w:rsidP="001E1C70">
      <w:pPr>
        <w:pStyle w:val="ListParagraph"/>
        <w:jc w:val="both"/>
      </w:pPr>
      <w:r>
        <w:t>N</w:t>
      </w:r>
      <w:r w:rsidR="004A165E">
        <w:t>o governance procedures or safety precautions are needed for this project.</w:t>
      </w:r>
    </w:p>
    <w:p w14:paraId="3B454B62" w14:textId="77777777" w:rsidR="004A165E" w:rsidRPr="00861515" w:rsidRDefault="004A165E" w:rsidP="001E1C70">
      <w:pPr>
        <w:pStyle w:val="ListParagraph"/>
        <w:ind w:left="360"/>
        <w:jc w:val="both"/>
        <w:rPr>
          <w:b/>
          <w:bCs/>
        </w:rPr>
      </w:pPr>
    </w:p>
    <w:p w14:paraId="6C69BFD2" w14:textId="77777777" w:rsidR="004A165E" w:rsidRDefault="004A165E" w:rsidP="00F20757">
      <w:pPr>
        <w:pStyle w:val="ListParagraph"/>
        <w:numPr>
          <w:ilvl w:val="0"/>
          <w:numId w:val="1"/>
        </w:numPr>
        <w:ind w:left="360"/>
        <w:rPr>
          <w:b/>
          <w:bCs/>
        </w:rPr>
      </w:pPr>
      <w:r>
        <w:rPr>
          <w:b/>
          <w:bCs/>
        </w:rPr>
        <w:t>Implementation: timetable, budget, distribution of work</w:t>
      </w:r>
    </w:p>
    <w:p w14:paraId="2FF0D799" w14:textId="77777777" w:rsidR="004A165E" w:rsidRDefault="004A165E" w:rsidP="00F20757">
      <w:pPr>
        <w:pStyle w:val="ListParagraph"/>
        <w:numPr>
          <w:ilvl w:val="1"/>
          <w:numId w:val="1"/>
        </w:numPr>
        <w:ind w:left="1080"/>
      </w:pPr>
      <w:r w:rsidRPr="00F20757">
        <w:t>Timetable for the research including personnel efforts, favorably table wise</w:t>
      </w:r>
      <w:r>
        <w:t xml:space="preserve"> </w:t>
      </w:r>
    </w:p>
    <w:p w14:paraId="458BC93F" w14:textId="77777777" w:rsidR="004A165E" w:rsidRDefault="004A165E" w:rsidP="00EC54D9">
      <w:pPr>
        <w:pStyle w:val="ListParagrap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040"/>
        <w:gridCol w:w="4952"/>
      </w:tblGrid>
      <w:tr w:rsidR="004A165E" w:rsidRPr="00620CAD" w14:paraId="2006F0E4" w14:textId="77777777" w:rsidTr="007636B7">
        <w:tc>
          <w:tcPr>
            <w:tcW w:w="3228" w:type="dxa"/>
            <w:shd w:val="clear" w:color="auto" w:fill="auto"/>
          </w:tcPr>
          <w:p w14:paraId="1EB4465D" w14:textId="77777777" w:rsidR="004A165E" w:rsidRPr="007636B7" w:rsidRDefault="004A165E" w:rsidP="007636B7">
            <w:pPr>
              <w:pStyle w:val="ListParagraph"/>
              <w:ind w:left="0"/>
              <w:rPr>
                <w:i/>
                <w:iCs/>
              </w:rPr>
            </w:pPr>
            <w:r w:rsidRPr="007636B7">
              <w:rPr>
                <w:i/>
                <w:iCs/>
              </w:rPr>
              <w:t>Task</w:t>
            </w:r>
          </w:p>
        </w:tc>
        <w:tc>
          <w:tcPr>
            <w:tcW w:w="2040" w:type="dxa"/>
            <w:shd w:val="clear" w:color="auto" w:fill="auto"/>
          </w:tcPr>
          <w:p w14:paraId="04FC1469" w14:textId="77777777" w:rsidR="004A165E" w:rsidRPr="007636B7" w:rsidRDefault="004A165E" w:rsidP="007636B7">
            <w:pPr>
              <w:pStyle w:val="ListParagraph"/>
              <w:ind w:left="0"/>
              <w:rPr>
                <w:i/>
                <w:iCs/>
              </w:rPr>
            </w:pPr>
            <w:r w:rsidRPr="007636B7">
              <w:rPr>
                <w:i/>
                <w:iCs/>
              </w:rPr>
              <w:t>Date</w:t>
            </w:r>
          </w:p>
        </w:tc>
        <w:tc>
          <w:tcPr>
            <w:tcW w:w="4952" w:type="dxa"/>
            <w:shd w:val="clear" w:color="auto" w:fill="auto"/>
          </w:tcPr>
          <w:p w14:paraId="55A7C394" w14:textId="77777777" w:rsidR="004A165E" w:rsidRPr="007636B7" w:rsidRDefault="004A165E" w:rsidP="007636B7">
            <w:pPr>
              <w:pStyle w:val="ListParagraph"/>
              <w:ind w:left="0"/>
              <w:rPr>
                <w:i/>
                <w:iCs/>
              </w:rPr>
            </w:pPr>
            <w:r w:rsidRPr="007636B7">
              <w:rPr>
                <w:i/>
                <w:iCs/>
              </w:rPr>
              <w:t>Personal</w:t>
            </w:r>
          </w:p>
        </w:tc>
      </w:tr>
      <w:tr w:rsidR="004A165E" w:rsidRPr="001E333B" w14:paraId="3F9D9293" w14:textId="77777777" w:rsidTr="007636B7">
        <w:tc>
          <w:tcPr>
            <w:tcW w:w="3228" w:type="dxa"/>
            <w:shd w:val="clear" w:color="auto" w:fill="auto"/>
          </w:tcPr>
          <w:p w14:paraId="4554126D" w14:textId="7B4DC6D0" w:rsidR="004A165E" w:rsidRDefault="004A165E" w:rsidP="00A7205D">
            <w:pPr>
              <w:pStyle w:val="ListParagraph"/>
              <w:ind w:left="0"/>
            </w:pPr>
            <w:r>
              <w:t xml:space="preserve">Seminar by the applicant about </w:t>
            </w:r>
            <w:r w:rsidR="00A7205D">
              <w:t>theory of methane flux dynamics</w:t>
            </w:r>
          </w:p>
        </w:tc>
        <w:tc>
          <w:tcPr>
            <w:tcW w:w="2040" w:type="dxa"/>
            <w:shd w:val="clear" w:color="auto" w:fill="auto"/>
          </w:tcPr>
          <w:p w14:paraId="4553B0E5" w14:textId="01BF727B" w:rsidR="004A165E" w:rsidRDefault="00A7205D" w:rsidP="007636B7">
            <w:pPr>
              <w:pStyle w:val="ListParagraph"/>
              <w:ind w:left="0"/>
              <w:jc w:val="center"/>
            </w:pPr>
            <w:r>
              <w:t>12/3/2014</w:t>
            </w:r>
          </w:p>
        </w:tc>
        <w:tc>
          <w:tcPr>
            <w:tcW w:w="4952" w:type="dxa"/>
            <w:shd w:val="clear" w:color="auto" w:fill="auto"/>
          </w:tcPr>
          <w:p w14:paraId="36B61E1A" w14:textId="3170EC84" w:rsidR="004A165E" w:rsidRDefault="00A7205D" w:rsidP="007636B7">
            <w:pPr>
              <w:pStyle w:val="ListParagraph"/>
              <w:ind w:left="0"/>
            </w:pPr>
            <w:r>
              <w:t>Janne Rinne</w:t>
            </w:r>
            <w:r w:rsidR="004A165E">
              <w:t xml:space="preserve"> (applicant)</w:t>
            </w:r>
          </w:p>
          <w:p w14:paraId="03ADAE48" w14:textId="77777777" w:rsidR="004A165E" w:rsidRDefault="004A165E" w:rsidP="007636B7">
            <w:pPr>
              <w:pStyle w:val="ListParagraph"/>
              <w:ind w:left="0"/>
            </w:pPr>
            <w:proofErr w:type="spellStart"/>
            <w:r>
              <w:t>Bogdan</w:t>
            </w:r>
            <w:proofErr w:type="spellEnd"/>
            <w:r>
              <w:t xml:space="preserve"> H. </w:t>
            </w:r>
            <w:proofErr w:type="spellStart"/>
            <w:r>
              <w:t>Chojnicki</w:t>
            </w:r>
            <w:proofErr w:type="spellEnd"/>
          </w:p>
          <w:p w14:paraId="3903A3AC" w14:textId="77777777" w:rsidR="004A165E" w:rsidRPr="004E0289" w:rsidRDefault="004A165E" w:rsidP="007636B7">
            <w:pPr>
              <w:pStyle w:val="ListParagraph"/>
              <w:ind w:left="0"/>
              <w:rPr>
                <w:lang w:val="pl-PL"/>
              </w:rPr>
            </w:pPr>
            <w:r w:rsidRPr="004E0289">
              <w:rPr>
                <w:lang w:val="pl-PL"/>
              </w:rPr>
              <w:t>Natalia Kowalska</w:t>
            </w:r>
          </w:p>
          <w:p w14:paraId="5BAADB12" w14:textId="77777777" w:rsidR="004A165E" w:rsidRPr="004E0289" w:rsidRDefault="004A165E" w:rsidP="007636B7">
            <w:pPr>
              <w:pStyle w:val="ListParagraph"/>
              <w:ind w:left="0"/>
              <w:rPr>
                <w:lang w:val="pl-PL"/>
              </w:rPr>
            </w:pPr>
            <w:r w:rsidRPr="004E0289">
              <w:rPr>
                <w:lang w:val="pl-PL"/>
              </w:rPr>
              <w:t>Janusz Olejnik</w:t>
            </w:r>
          </w:p>
          <w:p w14:paraId="44A3165C" w14:textId="77777777" w:rsidR="004A165E" w:rsidRPr="004E0289" w:rsidRDefault="004A165E" w:rsidP="007636B7">
            <w:pPr>
              <w:pStyle w:val="ListParagraph"/>
              <w:ind w:left="0"/>
              <w:rPr>
                <w:lang w:val="pl-PL"/>
              </w:rPr>
            </w:pPr>
            <w:r w:rsidRPr="004E0289">
              <w:rPr>
                <w:lang w:val="pl-PL"/>
              </w:rPr>
              <w:t>M. Urbaniak</w:t>
            </w:r>
          </w:p>
        </w:tc>
      </w:tr>
      <w:tr w:rsidR="004A165E" w:rsidRPr="001E333B" w14:paraId="652A19AA" w14:textId="77777777" w:rsidTr="007636B7">
        <w:tc>
          <w:tcPr>
            <w:tcW w:w="3228" w:type="dxa"/>
            <w:shd w:val="clear" w:color="auto" w:fill="auto"/>
          </w:tcPr>
          <w:p w14:paraId="1B0CF25D" w14:textId="19519DF7" w:rsidR="004A165E" w:rsidRDefault="00A7205D" w:rsidP="00002EB9">
            <w:pPr>
              <w:pStyle w:val="ListParagraph"/>
              <w:ind w:left="0"/>
            </w:pPr>
            <w:r>
              <w:t>Data analysis</w:t>
            </w:r>
          </w:p>
        </w:tc>
        <w:tc>
          <w:tcPr>
            <w:tcW w:w="2040" w:type="dxa"/>
            <w:shd w:val="clear" w:color="auto" w:fill="auto"/>
          </w:tcPr>
          <w:p w14:paraId="5ABA8EE8" w14:textId="1FB05DC2" w:rsidR="004A165E" w:rsidRDefault="00A7205D" w:rsidP="007636B7">
            <w:pPr>
              <w:pStyle w:val="ListParagraph"/>
              <w:ind w:left="0"/>
              <w:jc w:val="center"/>
            </w:pPr>
            <w:r>
              <w:t>11-16</w:t>
            </w:r>
            <w:r w:rsidR="00B402D0">
              <w:t>/10/2014</w:t>
            </w:r>
          </w:p>
        </w:tc>
        <w:tc>
          <w:tcPr>
            <w:tcW w:w="4952" w:type="dxa"/>
            <w:shd w:val="clear" w:color="auto" w:fill="auto"/>
          </w:tcPr>
          <w:p w14:paraId="4209522B" w14:textId="0E72AD38" w:rsidR="006665DF" w:rsidRDefault="00A7205D" w:rsidP="007636B7">
            <w:pPr>
              <w:pStyle w:val="ListParagraph"/>
              <w:ind w:left="0"/>
              <w:rPr>
                <w:lang w:val="es-ES"/>
              </w:rPr>
            </w:pPr>
            <w:r>
              <w:rPr>
                <w:lang w:val="es-ES"/>
              </w:rPr>
              <w:t>Janne Rinne</w:t>
            </w:r>
          </w:p>
          <w:p w14:paraId="7AA20712" w14:textId="77777777" w:rsidR="004A165E" w:rsidRPr="00F94471" w:rsidRDefault="004A165E" w:rsidP="007636B7">
            <w:pPr>
              <w:pStyle w:val="ListParagraph"/>
              <w:ind w:left="0"/>
              <w:rPr>
                <w:lang w:val="es-ES"/>
              </w:rPr>
            </w:pPr>
            <w:proofErr w:type="spellStart"/>
            <w:r w:rsidRPr="00F94471">
              <w:rPr>
                <w:lang w:val="es-ES"/>
              </w:rPr>
              <w:t>Bogdan</w:t>
            </w:r>
            <w:proofErr w:type="spellEnd"/>
            <w:r w:rsidRPr="00F94471">
              <w:rPr>
                <w:lang w:val="es-ES"/>
              </w:rPr>
              <w:t xml:space="preserve"> H. </w:t>
            </w:r>
            <w:proofErr w:type="spellStart"/>
            <w:r w:rsidRPr="00F94471">
              <w:rPr>
                <w:lang w:val="es-ES"/>
              </w:rPr>
              <w:t>Chojnicki</w:t>
            </w:r>
            <w:proofErr w:type="spellEnd"/>
          </w:p>
          <w:p w14:paraId="34F63A5F" w14:textId="293EABBD" w:rsidR="004A165E" w:rsidRPr="004E0289" w:rsidRDefault="00A7205D" w:rsidP="007636B7">
            <w:pPr>
              <w:pStyle w:val="ListParagraph"/>
              <w:ind w:left="0"/>
              <w:rPr>
                <w:lang w:val="pl-PL"/>
              </w:rPr>
            </w:pPr>
            <w:r>
              <w:rPr>
                <w:lang w:val="pl-PL"/>
              </w:rPr>
              <w:t>Natalia Kowalska</w:t>
            </w:r>
          </w:p>
        </w:tc>
      </w:tr>
      <w:tr w:rsidR="004A165E" w14:paraId="47D8DDDC" w14:textId="77777777" w:rsidTr="007636B7">
        <w:tc>
          <w:tcPr>
            <w:tcW w:w="3228" w:type="dxa"/>
            <w:shd w:val="clear" w:color="auto" w:fill="auto"/>
          </w:tcPr>
          <w:p w14:paraId="1B276FB8" w14:textId="220CBDBF" w:rsidR="004A165E" w:rsidRDefault="00A7205D" w:rsidP="00002EB9">
            <w:pPr>
              <w:pStyle w:val="ListParagraph"/>
              <w:ind w:left="0"/>
            </w:pPr>
            <w:r>
              <w:t xml:space="preserve">Writing an outline for manuscript based on the </w:t>
            </w:r>
            <w:r w:rsidR="00B402D0">
              <w:t>data analysis</w:t>
            </w:r>
          </w:p>
        </w:tc>
        <w:tc>
          <w:tcPr>
            <w:tcW w:w="2040" w:type="dxa"/>
            <w:shd w:val="clear" w:color="auto" w:fill="auto"/>
          </w:tcPr>
          <w:p w14:paraId="52F59AF8" w14:textId="280E1DAC" w:rsidR="004A165E" w:rsidRDefault="00B402D0" w:rsidP="007636B7">
            <w:pPr>
              <w:pStyle w:val="ListParagraph"/>
              <w:ind w:left="0"/>
              <w:jc w:val="center"/>
            </w:pPr>
            <w:r>
              <w:t>15/10/2014</w:t>
            </w:r>
          </w:p>
          <w:p w14:paraId="3346ED9E" w14:textId="34903023" w:rsidR="004A165E" w:rsidRDefault="00B402D0" w:rsidP="007636B7">
            <w:pPr>
              <w:pStyle w:val="ListParagraph"/>
              <w:ind w:left="0"/>
              <w:jc w:val="center"/>
            </w:pPr>
            <w:r>
              <w:t>16/10/2014</w:t>
            </w:r>
          </w:p>
        </w:tc>
        <w:tc>
          <w:tcPr>
            <w:tcW w:w="4952" w:type="dxa"/>
            <w:shd w:val="clear" w:color="auto" w:fill="auto"/>
          </w:tcPr>
          <w:p w14:paraId="431691DA" w14:textId="5FC2B1DD" w:rsidR="004A165E" w:rsidRDefault="00B402D0" w:rsidP="007636B7">
            <w:pPr>
              <w:pStyle w:val="ListParagraph"/>
              <w:ind w:left="0"/>
            </w:pPr>
            <w:r>
              <w:t>Janne Rinne</w:t>
            </w:r>
          </w:p>
          <w:p w14:paraId="4B2E4EB7" w14:textId="5C466501" w:rsidR="00B402D0" w:rsidRDefault="00B402D0" w:rsidP="007636B7">
            <w:pPr>
              <w:pStyle w:val="ListParagraph"/>
              <w:ind w:left="0"/>
            </w:pPr>
            <w:proofErr w:type="spellStart"/>
            <w:r>
              <w:t>Bogdan</w:t>
            </w:r>
            <w:proofErr w:type="spellEnd"/>
            <w:r>
              <w:t xml:space="preserve"> </w:t>
            </w:r>
            <w:proofErr w:type="spellStart"/>
            <w:r>
              <w:t>Chojnicki</w:t>
            </w:r>
            <w:proofErr w:type="spellEnd"/>
          </w:p>
          <w:p w14:paraId="53E62EA9" w14:textId="77777777" w:rsidR="004A165E" w:rsidRDefault="004A165E" w:rsidP="007636B7">
            <w:pPr>
              <w:pStyle w:val="ListParagraph"/>
              <w:ind w:left="0"/>
            </w:pPr>
            <w:r>
              <w:t xml:space="preserve">Natalia </w:t>
            </w:r>
            <w:proofErr w:type="spellStart"/>
            <w:r>
              <w:t>Kowalska</w:t>
            </w:r>
            <w:proofErr w:type="spellEnd"/>
          </w:p>
          <w:p w14:paraId="4098FAC3" w14:textId="77777777" w:rsidR="004A165E" w:rsidRPr="00620CAD" w:rsidRDefault="004A165E" w:rsidP="00620CAD"/>
        </w:tc>
      </w:tr>
      <w:tr w:rsidR="00B402D0" w:rsidRPr="001E333B" w14:paraId="76242024" w14:textId="77777777" w:rsidTr="007636B7">
        <w:tc>
          <w:tcPr>
            <w:tcW w:w="3228" w:type="dxa"/>
            <w:shd w:val="clear" w:color="auto" w:fill="auto"/>
          </w:tcPr>
          <w:p w14:paraId="65C424A6" w14:textId="4A8E9DBE" w:rsidR="00B402D0" w:rsidRDefault="00B402D0" w:rsidP="007636B7">
            <w:pPr>
              <w:pStyle w:val="ListParagraph"/>
              <w:ind w:left="0"/>
            </w:pPr>
          </w:p>
        </w:tc>
        <w:tc>
          <w:tcPr>
            <w:tcW w:w="2040" w:type="dxa"/>
            <w:shd w:val="clear" w:color="auto" w:fill="auto"/>
          </w:tcPr>
          <w:p w14:paraId="30BEEB71" w14:textId="06048BD4" w:rsidR="00B402D0" w:rsidRDefault="00B402D0" w:rsidP="007636B7">
            <w:pPr>
              <w:pStyle w:val="ListParagraph"/>
              <w:ind w:left="0"/>
              <w:jc w:val="center"/>
            </w:pPr>
          </w:p>
        </w:tc>
        <w:tc>
          <w:tcPr>
            <w:tcW w:w="4952" w:type="dxa"/>
            <w:shd w:val="clear" w:color="auto" w:fill="auto"/>
          </w:tcPr>
          <w:p w14:paraId="33BD098C" w14:textId="2A40763B" w:rsidR="00B402D0" w:rsidRPr="004E0289" w:rsidRDefault="00B402D0" w:rsidP="007636B7">
            <w:pPr>
              <w:pStyle w:val="ListParagraph"/>
              <w:ind w:left="0"/>
              <w:rPr>
                <w:lang w:val="pl-PL"/>
              </w:rPr>
            </w:pPr>
          </w:p>
        </w:tc>
      </w:tr>
    </w:tbl>
    <w:p w14:paraId="62F1EE93" w14:textId="77777777" w:rsidR="004A165E" w:rsidRPr="004E0289" w:rsidRDefault="004A165E" w:rsidP="00EC54D9">
      <w:pPr>
        <w:pStyle w:val="ListParagraph"/>
        <w:rPr>
          <w:lang w:val="pl-PL"/>
        </w:rPr>
      </w:pPr>
    </w:p>
    <w:p w14:paraId="765A7403" w14:textId="77777777" w:rsidR="004A165E" w:rsidRPr="004E0289" w:rsidRDefault="004A165E" w:rsidP="00EC54D9">
      <w:pPr>
        <w:pStyle w:val="ListParagraph"/>
        <w:rPr>
          <w:lang w:val="pl-PL"/>
        </w:rPr>
      </w:pPr>
    </w:p>
    <w:p w14:paraId="0721858A" w14:textId="77777777" w:rsidR="004A165E" w:rsidRDefault="004A165E" w:rsidP="00F20757">
      <w:pPr>
        <w:pStyle w:val="ListParagraph"/>
        <w:numPr>
          <w:ilvl w:val="1"/>
          <w:numId w:val="1"/>
        </w:numPr>
        <w:ind w:left="1080"/>
      </w:pPr>
      <w:r w:rsidRPr="00F20757">
        <w:t xml:space="preserve">Total budget for travel and logistical support as requested </w:t>
      </w:r>
    </w:p>
    <w:p w14:paraId="2C0CA8B8" w14:textId="77777777" w:rsidR="004A165E" w:rsidRDefault="004A165E" w:rsidP="00620CAD">
      <w:pPr>
        <w:pStyle w:val="ListParagraph"/>
      </w:pPr>
      <w:r>
        <w:t>The total budget requested is 750€</w:t>
      </w:r>
    </w:p>
    <w:p w14:paraId="7CB16D69" w14:textId="77777777" w:rsidR="004A165E" w:rsidRPr="00F20757" w:rsidRDefault="004A165E" w:rsidP="00620CAD">
      <w:pPr>
        <w:pStyle w:val="ListParagraph"/>
      </w:pPr>
    </w:p>
    <w:p w14:paraId="3DBF5BCB" w14:textId="77777777" w:rsidR="004A165E" w:rsidRDefault="004A165E" w:rsidP="00F20757">
      <w:pPr>
        <w:pStyle w:val="ListParagraph"/>
        <w:numPr>
          <w:ilvl w:val="1"/>
          <w:numId w:val="1"/>
        </w:numPr>
        <w:ind w:left="1080"/>
      </w:pPr>
      <w:r w:rsidRPr="00F20757">
        <w:t xml:space="preserve">Plan for specific </w:t>
      </w:r>
      <w:proofErr w:type="spellStart"/>
      <w:r w:rsidRPr="00F20757">
        <w:t>logistal</w:t>
      </w:r>
      <w:proofErr w:type="spellEnd"/>
      <w:r w:rsidRPr="00F20757">
        <w:t xml:space="preserve"> needs like </w:t>
      </w:r>
      <w:proofErr w:type="gramStart"/>
      <w:r w:rsidRPr="00F20757">
        <w:t>visa</w:t>
      </w:r>
      <w:proofErr w:type="gramEnd"/>
      <w:r w:rsidRPr="00F20757">
        <w:t>, import/export licenses etc.</w:t>
      </w:r>
    </w:p>
    <w:p w14:paraId="71313DF4" w14:textId="77777777" w:rsidR="004A165E" w:rsidRPr="00F20757" w:rsidRDefault="004A165E" w:rsidP="00641C53">
      <w:pPr>
        <w:pStyle w:val="ListParagraph"/>
      </w:pPr>
      <w:r>
        <w:t>Not applicable</w:t>
      </w:r>
    </w:p>
    <w:p w14:paraId="0922B739" w14:textId="77777777" w:rsidR="004A165E" w:rsidRPr="00861515" w:rsidRDefault="004A165E" w:rsidP="00F20757">
      <w:pPr>
        <w:pStyle w:val="ListParagraph"/>
        <w:ind w:left="360"/>
        <w:rPr>
          <w:b/>
          <w:bCs/>
        </w:rPr>
      </w:pPr>
    </w:p>
    <w:p w14:paraId="13DBC9AC" w14:textId="77777777" w:rsidR="004A165E" w:rsidRDefault="004A165E" w:rsidP="00F20757">
      <w:pPr>
        <w:pStyle w:val="ListParagraph"/>
        <w:numPr>
          <w:ilvl w:val="0"/>
          <w:numId w:val="1"/>
        </w:numPr>
        <w:ind w:left="360"/>
        <w:rPr>
          <w:b/>
          <w:bCs/>
        </w:rPr>
      </w:pPr>
      <w:r>
        <w:rPr>
          <w:b/>
          <w:bCs/>
        </w:rPr>
        <w:t>Expected results and possible risks</w:t>
      </w:r>
    </w:p>
    <w:p w14:paraId="71D4754B" w14:textId="77777777" w:rsidR="004A165E" w:rsidRDefault="004A165E" w:rsidP="00F20757">
      <w:pPr>
        <w:pStyle w:val="ListParagraph"/>
        <w:numPr>
          <w:ilvl w:val="1"/>
          <w:numId w:val="1"/>
        </w:numPr>
        <w:ind w:left="1080"/>
      </w:pPr>
      <w:r w:rsidRPr="00F20757">
        <w:t>Expected scientific impact of the research</w:t>
      </w:r>
    </w:p>
    <w:p w14:paraId="7EA4A5B8" w14:textId="77777777" w:rsidR="004A165E" w:rsidRPr="00F20757" w:rsidRDefault="004A165E" w:rsidP="00B90661">
      <w:pPr>
        <w:pStyle w:val="ListParagraph"/>
        <w:numPr>
          <w:ilvl w:val="1"/>
          <w:numId w:val="1"/>
        </w:numPr>
        <w:ind w:left="1080"/>
      </w:pPr>
      <w:r w:rsidRPr="00F20757">
        <w:t>Applicability and feasibility of the research results</w:t>
      </w:r>
    </w:p>
    <w:p w14:paraId="0D767E34" w14:textId="77777777" w:rsidR="004A165E" w:rsidRPr="00F20757" w:rsidRDefault="004A165E" w:rsidP="00B90661">
      <w:pPr>
        <w:pStyle w:val="ListParagraph"/>
        <w:numPr>
          <w:ilvl w:val="1"/>
          <w:numId w:val="1"/>
        </w:numPr>
        <w:ind w:left="1080"/>
      </w:pPr>
      <w:r w:rsidRPr="00F20757">
        <w:t>Publication plan</w:t>
      </w:r>
    </w:p>
    <w:p w14:paraId="15D45C32" w14:textId="77777777" w:rsidR="004A165E" w:rsidRPr="00F20757" w:rsidRDefault="004A165E" w:rsidP="00B90661">
      <w:pPr>
        <w:pStyle w:val="ListParagraph"/>
        <w:numPr>
          <w:ilvl w:val="1"/>
          <w:numId w:val="1"/>
        </w:numPr>
        <w:ind w:left="1080"/>
      </w:pPr>
      <w:r w:rsidRPr="00F20757">
        <w:t>Data access plan</w:t>
      </w:r>
    </w:p>
    <w:p w14:paraId="0EE1B2B3" w14:textId="77777777" w:rsidR="004A165E" w:rsidRDefault="004A165E" w:rsidP="00B90661">
      <w:pPr>
        <w:pStyle w:val="ListParagraph"/>
      </w:pPr>
    </w:p>
    <w:p w14:paraId="03E72F31" w14:textId="03B1E606" w:rsidR="00B402D0" w:rsidRDefault="00B402D0" w:rsidP="00B90661">
      <w:pPr>
        <w:pStyle w:val="ListParagraph"/>
      </w:pPr>
      <w:r>
        <w:t xml:space="preserve">The analysis conducted in the project will prove insight into the methane emission dynamics and will be important for development of methane emission models (e.g. Watts et al., 2013) to be used in Earth System Models. </w:t>
      </w:r>
      <w:r w:rsidR="007940B2">
        <w:t xml:space="preserve">The understanding on the emission dynamics has wide applicability, as </w:t>
      </w:r>
      <w:proofErr w:type="spellStart"/>
      <w:r w:rsidR="007940B2">
        <w:t>Phragmites</w:t>
      </w:r>
      <w:proofErr w:type="spellEnd"/>
      <w:r w:rsidR="007940B2">
        <w:t xml:space="preserve"> </w:t>
      </w:r>
      <w:proofErr w:type="spellStart"/>
      <w:r w:rsidR="007940B2">
        <w:t>australis</w:t>
      </w:r>
      <w:proofErr w:type="spellEnd"/>
      <w:r w:rsidR="007940B2">
        <w:t xml:space="preserve"> is widespread plant species in wetlands. </w:t>
      </w:r>
      <w:r>
        <w:t xml:space="preserve">The data will be </w:t>
      </w:r>
      <w:r w:rsidR="007940B2">
        <w:t xml:space="preserve">also </w:t>
      </w:r>
      <w:r>
        <w:t>very important for development and evaluation of emission models.</w:t>
      </w:r>
      <w:r w:rsidR="007940B2">
        <w:t xml:space="preserve"> The results of the data analysis will be published in suitable open access journal.</w:t>
      </w:r>
    </w:p>
    <w:p w14:paraId="570A23AC" w14:textId="77777777" w:rsidR="00B402D0" w:rsidRDefault="00B402D0" w:rsidP="00B90661">
      <w:pPr>
        <w:pStyle w:val="ListParagraph"/>
      </w:pPr>
    </w:p>
    <w:p w14:paraId="7301A1EA" w14:textId="77777777" w:rsidR="004A165E" w:rsidRPr="007940B2" w:rsidRDefault="004A165E" w:rsidP="007940B2">
      <w:pPr>
        <w:rPr>
          <w:b/>
          <w:bCs/>
        </w:rPr>
      </w:pPr>
    </w:p>
    <w:p w14:paraId="20AD78C8" w14:textId="77777777" w:rsidR="004A165E" w:rsidRDefault="004A165E" w:rsidP="00F20757">
      <w:pPr>
        <w:pStyle w:val="ListParagraph"/>
        <w:numPr>
          <w:ilvl w:val="0"/>
          <w:numId w:val="1"/>
        </w:numPr>
        <w:ind w:left="360"/>
        <w:rPr>
          <w:b/>
          <w:bCs/>
        </w:rPr>
      </w:pPr>
      <w:r>
        <w:rPr>
          <w:b/>
          <w:bCs/>
        </w:rPr>
        <w:t>Key literature</w:t>
      </w:r>
    </w:p>
    <w:p w14:paraId="39FF645A" w14:textId="0FCDCECE" w:rsidR="004A165E" w:rsidRDefault="008847F6" w:rsidP="00486298">
      <w:r>
        <w:fldChar w:fldCharType="begin"/>
      </w:r>
      <w:r w:rsidR="004A165E">
        <w:instrText xml:space="preserve"> ADDIN EN.REFLIST </w:instrText>
      </w:r>
      <w:r>
        <w:fldChar w:fldCharType="separate"/>
      </w:r>
    </w:p>
    <w:p w14:paraId="30F5603D" w14:textId="77777777" w:rsidR="007940B2" w:rsidRDefault="007940B2" w:rsidP="007940B2">
      <w:pPr>
        <w:pStyle w:val="ListParagraph"/>
        <w:ind w:hanging="720"/>
      </w:pPr>
      <w:r>
        <w:lastRenderedPageBreak/>
        <w:t>Davidson EA, Janssens IA (2006) Temperature sensitivity of soil carbon decomposition and feedbacks to climate change. Nature 440:165-173</w:t>
      </w:r>
    </w:p>
    <w:p w14:paraId="0685DA2F" w14:textId="77777777" w:rsidR="002E5DAA" w:rsidRDefault="002E5DAA" w:rsidP="002E5DAA">
      <w:pPr>
        <w:pStyle w:val="ListParagraph"/>
        <w:ind w:hanging="720"/>
        <w:rPr>
          <w:bCs/>
        </w:rPr>
      </w:pPr>
      <w:r w:rsidRPr="002E5DAA">
        <w:rPr>
          <w:bCs/>
        </w:rPr>
        <w:t>Jackowicz‐Korczyński,M., T.R. Christensen, K. Bäckstrand, P. Crill, T. Friborg, M. Mastepanov, and L. Ström, 2010: Annual cycle of methane emission from a subarctic peatland, J. Geophys. Res., 115, G02009, doi:10.1029/2008JG000913.</w:t>
      </w:r>
    </w:p>
    <w:p w14:paraId="77B71571" w14:textId="77777777" w:rsidR="002E5DAA" w:rsidRDefault="002E5DAA" w:rsidP="002E5DAA">
      <w:pPr>
        <w:pStyle w:val="ListParagraph"/>
        <w:ind w:hanging="720"/>
        <w:rPr>
          <w:bCs/>
        </w:rPr>
      </w:pPr>
      <w:r w:rsidRPr="002E5DAA">
        <w:rPr>
          <w:bCs/>
        </w:rPr>
        <w:t>Kowalska, N., B.H. Chojnicki, J. Rinne, S. Haapanala, P. Siedlecki, M. Urbaniak, R. Juszczak, J. Olejnik, 2013: Measurements of methane emission from a temperate wetland by eddy covariance method. International Agrophysics, 27, 283-290.</w:t>
      </w:r>
    </w:p>
    <w:p w14:paraId="6DA85EC8" w14:textId="77777777" w:rsidR="007940B2" w:rsidRDefault="007940B2" w:rsidP="007940B2">
      <w:pPr>
        <w:pStyle w:val="ListParagraph"/>
        <w:ind w:hanging="720"/>
      </w:pPr>
      <w:r>
        <w:t>Millennium-Ecosystem-Assessment (2005) Ecosystems  and  Human  Well-being:  Wetlands  and  Water  Synthesis.  , Washington, D. C.</w:t>
      </w:r>
    </w:p>
    <w:p w14:paraId="12DC4A9B" w14:textId="77777777" w:rsidR="00910847" w:rsidRDefault="002E5DAA" w:rsidP="00910847">
      <w:pPr>
        <w:pStyle w:val="ListParagraph"/>
        <w:ind w:hanging="720"/>
      </w:pPr>
      <w:r w:rsidRPr="002E5DAA">
        <w:t>Rinne, J., T. Riutta, M. Pihlatie, M. Aurela, S. Haapanala, J.-P. Tuovinen, E.-S. Tuittila &amp; T. Vesala, 2007: Annual cycle of methane emission from a boreal fen measured by the eddy covariance technique. Tellus, 59B, 449-457.</w:t>
      </w:r>
      <w:r w:rsidR="00910847" w:rsidRPr="00910847">
        <w:t xml:space="preserve"> </w:t>
      </w:r>
    </w:p>
    <w:p w14:paraId="0F9DF251" w14:textId="2826D9FA" w:rsidR="00910847" w:rsidRDefault="00910847" w:rsidP="00910847">
      <w:pPr>
        <w:pStyle w:val="ListParagraph"/>
        <w:ind w:hanging="720"/>
      </w:pPr>
      <w:r>
        <w:t xml:space="preserve">Watts, J.D., J.S. Kimball, F.-J.W. Parmentier, T. Sachs, J. Rinne, D. Zona, W. Oechel, T. Tagesson, M. Jackowicz-Korczyński, and M. Aurela, 2013: </w:t>
      </w:r>
      <w:r w:rsidRPr="00910847">
        <w:t xml:space="preserve"> </w:t>
      </w:r>
      <w:r>
        <w:t>A satellite data driven biophysical modeling approach for estimating northern peatland and tundra CO2 and CH4 fluxes. Biogeosciences Discuss., 10, 16491-16549, 2013</w:t>
      </w:r>
    </w:p>
    <w:p w14:paraId="07520308" w14:textId="45BE8936" w:rsidR="002E5DAA" w:rsidRPr="002E5DAA" w:rsidRDefault="002E5DAA" w:rsidP="002E5DAA">
      <w:pPr>
        <w:pStyle w:val="ListParagraph"/>
        <w:ind w:hanging="720"/>
        <w:rPr>
          <w:bCs/>
        </w:rPr>
      </w:pPr>
    </w:p>
    <w:p w14:paraId="793BB720" w14:textId="77777777" w:rsidR="004A165E" w:rsidRDefault="004A165E" w:rsidP="0065666F">
      <w:pPr>
        <w:pStyle w:val="ListParagraph"/>
        <w:ind w:left="0"/>
      </w:pPr>
    </w:p>
    <w:p w14:paraId="4EF34007" w14:textId="30CF73ED" w:rsidR="00910847" w:rsidRDefault="008847F6" w:rsidP="00910847">
      <w:pPr>
        <w:pStyle w:val="ListParagraph"/>
        <w:ind w:hanging="720"/>
      </w:pPr>
      <w:r>
        <w:fldChar w:fldCharType="end"/>
      </w:r>
    </w:p>
    <w:sectPr w:rsidR="00910847" w:rsidSect="004274C0">
      <w:headerReference w:type="default" r:id="rId10"/>
      <w:footerReference w:type="default" r:id="rId11"/>
      <w:pgSz w:w="12240" w:h="15840"/>
      <w:pgMar w:top="1417" w:right="1080" w:bottom="1417"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ADD5" w14:textId="77777777" w:rsidR="007940B2" w:rsidRDefault="007940B2" w:rsidP="00446697">
      <w:r>
        <w:separator/>
      </w:r>
    </w:p>
  </w:endnote>
  <w:endnote w:type="continuationSeparator" w:id="0">
    <w:p w14:paraId="07A742EE" w14:textId="77777777" w:rsidR="007940B2" w:rsidRDefault="007940B2"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42B3" w14:textId="77777777" w:rsidR="007940B2" w:rsidRDefault="007940B2" w:rsidP="0032758B">
    <w:pPr>
      <w:pStyle w:val="Footer"/>
      <w:tabs>
        <w:tab w:val="clear" w:pos="4680"/>
        <w:tab w:val="clear" w:pos="9360"/>
        <w:tab w:val="center" w:pos="5103"/>
        <w:tab w:val="right" w:pos="10065"/>
      </w:tabs>
    </w:pPr>
    <w:r>
      <w:t>30nov2011</w:t>
    </w:r>
  </w:p>
  <w:p w14:paraId="3CAC99AE" w14:textId="77777777" w:rsidR="007940B2" w:rsidRDefault="007940B2"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765428">
      <w:rPr>
        <w:noProof/>
      </w:rPr>
      <w:t>4</w:t>
    </w:r>
    <w:r>
      <w:rPr>
        <w:noProof/>
      </w:rPr>
      <w:fldChar w:fldCharType="end"/>
    </w:r>
    <w:r w:rsidRPr="00CD4EFD">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FD85" w14:textId="77777777" w:rsidR="007940B2" w:rsidRDefault="007940B2" w:rsidP="00446697">
      <w:r>
        <w:separator/>
      </w:r>
    </w:p>
  </w:footnote>
  <w:footnote w:type="continuationSeparator" w:id="0">
    <w:p w14:paraId="3BD949FD" w14:textId="77777777" w:rsidR="007940B2" w:rsidRDefault="007940B2" w:rsidP="004466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7DA07" w14:textId="77777777" w:rsidR="007940B2" w:rsidRDefault="007940B2" w:rsidP="00446697">
    <w:pPr>
      <w:pStyle w:val="Header"/>
      <w:jc w:val="right"/>
    </w:pPr>
    <w:r>
      <w:rPr>
        <w:noProof/>
      </w:rPr>
      <w:drawing>
        <wp:inline distT="0" distB="0" distL="0" distR="0" wp14:anchorId="146CCA41" wp14:editId="2C97CB00">
          <wp:extent cx="1943100" cy="7524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goslogo_v2.png"/>
                  <pic:cNvPicPr>
                    <a:picLocks noChangeAspect="1" noChangeArrowheads="1"/>
                  </pic:cNvPicPr>
                </pic:nvPicPr>
                <pic:blipFill>
                  <a:blip r:embed="rId1"/>
                  <a:srcRect/>
                  <a:stretch>
                    <a:fillRect/>
                  </a:stretch>
                </pic:blipFill>
                <pic:spPr bwMode="auto">
                  <a:xfrm>
                    <a:off x="0" y="0"/>
                    <a:ext cx="1943100"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articulos-Converted.enl&lt;/item&gt;&lt;/Libraries&gt;&lt;/ENLibraries&gt;"/>
  </w:docVars>
  <w:rsids>
    <w:rsidRoot w:val="00446697"/>
    <w:rsid w:val="00002EB9"/>
    <w:rsid w:val="00037CA3"/>
    <w:rsid w:val="000A37B5"/>
    <w:rsid w:val="000A76E3"/>
    <w:rsid w:val="00131F4C"/>
    <w:rsid w:val="001D2DCF"/>
    <w:rsid w:val="001E1C70"/>
    <w:rsid w:val="001E333B"/>
    <w:rsid w:val="001F65AF"/>
    <w:rsid w:val="00204937"/>
    <w:rsid w:val="00242032"/>
    <w:rsid w:val="00281109"/>
    <w:rsid w:val="002A10F5"/>
    <w:rsid w:val="002D14E9"/>
    <w:rsid w:val="002E5DAA"/>
    <w:rsid w:val="0032758B"/>
    <w:rsid w:val="0035702F"/>
    <w:rsid w:val="003D326B"/>
    <w:rsid w:val="004007C4"/>
    <w:rsid w:val="004274C0"/>
    <w:rsid w:val="00445642"/>
    <w:rsid w:val="00446697"/>
    <w:rsid w:val="0045742D"/>
    <w:rsid w:val="004722AC"/>
    <w:rsid w:val="00486298"/>
    <w:rsid w:val="004A165E"/>
    <w:rsid w:val="004E0289"/>
    <w:rsid w:val="00500825"/>
    <w:rsid w:val="00531803"/>
    <w:rsid w:val="005634C3"/>
    <w:rsid w:val="005F0316"/>
    <w:rsid w:val="0061631C"/>
    <w:rsid w:val="00620CAD"/>
    <w:rsid w:val="00641C53"/>
    <w:rsid w:val="0065666F"/>
    <w:rsid w:val="006665DF"/>
    <w:rsid w:val="006A223B"/>
    <w:rsid w:val="006C0B84"/>
    <w:rsid w:val="006C7D6B"/>
    <w:rsid w:val="00716BF4"/>
    <w:rsid w:val="007522CE"/>
    <w:rsid w:val="007636B7"/>
    <w:rsid w:val="00765428"/>
    <w:rsid w:val="007737FC"/>
    <w:rsid w:val="007940B2"/>
    <w:rsid w:val="008303F6"/>
    <w:rsid w:val="0085042A"/>
    <w:rsid w:val="00861515"/>
    <w:rsid w:val="008847F6"/>
    <w:rsid w:val="008C1822"/>
    <w:rsid w:val="00910847"/>
    <w:rsid w:val="00961E8B"/>
    <w:rsid w:val="00970486"/>
    <w:rsid w:val="00981ED4"/>
    <w:rsid w:val="009A72B4"/>
    <w:rsid w:val="009B3651"/>
    <w:rsid w:val="00A52BCD"/>
    <w:rsid w:val="00A60084"/>
    <w:rsid w:val="00A7205D"/>
    <w:rsid w:val="00AA2398"/>
    <w:rsid w:val="00AC3C08"/>
    <w:rsid w:val="00B26202"/>
    <w:rsid w:val="00B402D0"/>
    <w:rsid w:val="00B90661"/>
    <w:rsid w:val="00BB5E82"/>
    <w:rsid w:val="00BE06BB"/>
    <w:rsid w:val="00C2049E"/>
    <w:rsid w:val="00C42810"/>
    <w:rsid w:val="00C91AB9"/>
    <w:rsid w:val="00CA42B3"/>
    <w:rsid w:val="00CD4EFD"/>
    <w:rsid w:val="00D32AAE"/>
    <w:rsid w:val="00D62F13"/>
    <w:rsid w:val="00D86001"/>
    <w:rsid w:val="00D973F5"/>
    <w:rsid w:val="00E05013"/>
    <w:rsid w:val="00E66EC1"/>
    <w:rsid w:val="00E72258"/>
    <w:rsid w:val="00E81728"/>
    <w:rsid w:val="00EB4621"/>
    <w:rsid w:val="00EC54D9"/>
    <w:rsid w:val="00ED582B"/>
    <w:rsid w:val="00EF76D1"/>
    <w:rsid w:val="00F20757"/>
    <w:rsid w:val="00F310DA"/>
    <w:rsid w:val="00F45FF8"/>
    <w:rsid w:val="00F7566D"/>
    <w:rsid w:val="00F94471"/>
    <w:rsid w:val="00FA3AFB"/>
    <w:rsid w:val="00FB20C2"/>
    <w:rsid w:val="00FD379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55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97"/>
    <w:rPr>
      <w:rFonts w:ascii="Trebuchet MS" w:hAnsi="Trebuchet MS" w:cs="Trebuchet MS"/>
      <w:sz w:val="24"/>
      <w:szCs w:val="24"/>
    </w:rPr>
  </w:style>
  <w:style w:type="paragraph" w:styleId="Heading1">
    <w:name w:val="heading 1"/>
    <w:basedOn w:val="Normal"/>
    <w:next w:val="Normal"/>
    <w:link w:val="Heading1Char"/>
    <w:uiPriority w:val="99"/>
    <w:qFormat/>
    <w:rsid w:val="00446697"/>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697"/>
    <w:rPr>
      <w:rFonts w:ascii="Cambria" w:hAnsi="Cambria" w:cs="Cambria"/>
      <w:b/>
      <w:bCs/>
      <w:color w:val="365F91"/>
      <w:sz w:val="28"/>
      <w:szCs w:val="28"/>
    </w:rPr>
  </w:style>
  <w:style w:type="paragraph" w:styleId="Header">
    <w:name w:val="header"/>
    <w:basedOn w:val="Normal"/>
    <w:link w:val="HeaderChar"/>
    <w:uiPriority w:val="99"/>
    <w:rsid w:val="00446697"/>
    <w:pPr>
      <w:tabs>
        <w:tab w:val="center" w:pos="4680"/>
        <w:tab w:val="right" w:pos="9360"/>
      </w:tabs>
    </w:pPr>
  </w:style>
  <w:style w:type="character" w:customStyle="1" w:styleId="HeaderChar">
    <w:name w:val="Header Char"/>
    <w:link w:val="Header"/>
    <w:uiPriority w:val="99"/>
    <w:locked/>
    <w:rsid w:val="00446697"/>
    <w:rPr>
      <w:sz w:val="24"/>
      <w:szCs w:val="24"/>
    </w:rPr>
  </w:style>
  <w:style w:type="paragraph" w:styleId="Footer">
    <w:name w:val="footer"/>
    <w:basedOn w:val="Normal"/>
    <w:link w:val="FooterChar"/>
    <w:uiPriority w:val="99"/>
    <w:rsid w:val="00446697"/>
    <w:pPr>
      <w:tabs>
        <w:tab w:val="center" w:pos="4680"/>
        <w:tab w:val="right" w:pos="9360"/>
      </w:tabs>
    </w:pPr>
  </w:style>
  <w:style w:type="character" w:customStyle="1" w:styleId="FooterChar">
    <w:name w:val="Footer Char"/>
    <w:link w:val="Footer"/>
    <w:uiPriority w:val="99"/>
    <w:locked/>
    <w:rsid w:val="00446697"/>
    <w:rPr>
      <w:sz w:val="24"/>
      <w:szCs w:val="24"/>
    </w:rPr>
  </w:style>
  <w:style w:type="paragraph" w:styleId="BalloonText">
    <w:name w:val="Balloon Text"/>
    <w:basedOn w:val="Normal"/>
    <w:link w:val="BalloonTextChar"/>
    <w:uiPriority w:val="99"/>
    <w:semiHidden/>
    <w:rsid w:val="00446697"/>
    <w:rPr>
      <w:rFonts w:ascii="Tahoma" w:hAnsi="Tahoma" w:cs="Tahoma"/>
      <w:sz w:val="16"/>
      <w:szCs w:val="16"/>
    </w:rPr>
  </w:style>
  <w:style w:type="character" w:customStyle="1" w:styleId="BalloonTextChar">
    <w:name w:val="Balloon Text Char"/>
    <w:link w:val="BalloonText"/>
    <w:uiPriority w:val="99"/>
    <w:locked/>
    <w:rsid w:val="00446697"/>
    <w:rPr>
      <w:rFonts w:ascii="Tahoma" w:hAnsi="Tahoma" w:cs="Tahoma"/>
      <w:sz w:val="16"/>
      <w:szCs w:val="16"/>
    </w:rPr>
  </w:style>
  <w:style w:type="paragraph" w:styleId="ListParagraph">
    <w:name w:val="List Paragraph"/>
    <w:basedOn w:val="Normal"/>
    <w:uiPriority w:val="99"/>
    <w:qFormat/>
    <w:rsid w:val="00861515"/>
    <w:pPr>
      <w:ind w:left="720"/>
    </w:pPr>
  </w:style>
  <w:style w:type="character" w:styleId="Hyperlink">
    <w:name w:val="Hyperlink"/>
    <w:uiPriority w:val="99"/>
    <w:rsid w:val="00A52BCD"/>
    <w:rPr>
      <w:color w:val="0000FF"/>
      <w:u w:val="single"/>
    </w:rPr>
  </w:style>
  <w:style w:type="table" w:styleId="TableGrid">
    <w:name w:val="Table Grid"/>
    <w:basedOn w:val="TableNormal"/>
    <w:uiPriority w:val="99"/>
    <w:locked/>
    <w:rsid w:val="00EC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81ED4"/>
    <w:rPr>
      <w:sz w:val="16"/>
      <w:szCs w:val="16"/>
    </w:rPr>
  </w:style>
  <w:style w:type="paragraph" w:styleId="CommentText">
    <w:name w:val="annotation text"/>
    <w:basedOn w:val="Normal"/>
    <w:link w:val="CommentTextChar"/>
    <w:uiPriority w:val="99"/>
    <w:semiHidden/>
    <w:unhideWhenUsed/>
    <w:rsid w:val="00981ED4"/>
    <w:rPr>
      <w:sz w:val="20"/>
      <w:szCs w:val="20"/>
    </w:rPr>
  </w:style>
  <w:style w:type="character" w:customStyle="1" w:styleId="CommentTextChar">
    <w:name w:val="Comment Text Char"/>
    <w:link w:val="CommentText"/>
    <w:uiPriority w:val="99"/>
    <w:semiHidden/>
    <w:rsid w:val="00981ED4"/>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981ED4"/>
    <w:rPr>
      <w:b/>
      <w:bCs/>
    </w:rPr>
  </w:style>
  <w:style w:type="character" w:customStyle="1" w:styleId="CommentSubjectChar">
    <w:name w:val="Comment Subject Char"/>
    <w:link w:val="CommentSubject"/>
    <w:uiPriority w:val="99"/>
    <w:semiHidden/>
    <w:rsid w:val="00981ED4"/>
    <w:rPr>
      <w:rFonts w:ascii="Trebuchet MS" w:hAnsi="Trebuchet MS" w:cs="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97"/>
    <w:rPr>
      <w:rFonts w:ascii="Trebuchet MS" w:hAnsi="Trebuchet MS" w:cs="Trebuchet MS"/>
      <w:sz w:val="24"/>
      <w:szCs w:val="24"/>
    </w:rPr>
  </w:style>
  <w:style w:type="paragraph" w:styleId="Heading1">
    <w:name w:val="heading 1"/>
    <w:basedOn w:val="Normal"/>
    <w:next w:val="Normal"/>
    <w:link w:val="Heading1Char"/>
    <w:uiPriority w:val="99"/>
    <w:qFormat/>
    <w:rsid w:val="00446697"/>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697"/>
    <w:rPr>
      <w:rFonts w:ascii="Cambria" w:hAnsi="Cambria" w:cs="Cambria"/>
      <w:b/>
      <w:bCs/>
      <w:color w:val="365F91"/>
      <w:sz w:val="28"/>
      <w:szCs w:val="28"/>
    </w:rPr>
  </w:style>
  <w:style w:type="paragraph" w:styleId="Header">
    <w:name w:val="header"/>
    <w:basedOn w:val="Normal"/>
    <w:link w:val="HeaderChar"/>
    <w:uiPriority w:val="99"/>
    <w:rsid w:val="00446697"/>
    <w:pPr>
      <w:tabs>
        <w:tab w:val="center" w:pos="4680"/>
        <w:tab w:val="right" w:pos="9360"/>
      </w:tabs>
    </w:pPr>
  </w:style>
  <w:style w:type="character" w:customStyle="1" w:styleId="HeaderChar">
    <w:name w:val="Header Char"/>
    <w:link w:val="Header"/>
    <w:uiPriority w:val="99"/>
    <w:locked/>
    <w:rsid w:val="00446697"/>
    <w:rPr>
      <w:sz w:val="24"/>
      <w:szCs w:val="24"/>
    </w:rPr>
  </w:style>
  <w:style w:type="paragraph" w:styleId="Footer">
    <w:name w:val="footer"/>
    <w:basedOn w:val="Normal"/>
    <w:link w:val="FooterChar"/>
    <w:uiPriority w:val="99"/>
    <w:rsid w:val="00446697"/>
    <w:pPr>
      <w:tabs>
        <w:tab w:val="center" w:pos="4680"/>
        <w:tab w:val="right" w:pos="9360"/>
      </w:tabs>
    </w:pPr>
  </w:style>
  <w:style w:type="character" w:customStyle="1" w:styleId="FooterChar">
    <w:name w:val="Footer Char"/>
    <w:link w:val="Footer"/>
    <w:uiPriority w:val="99"/>
    <w:locked/>
    <w:rsid w:val="00446697"/>
    <w:rPr>
      <w:sz w:val="24"/>
      <w:szCs w:val="24"/>
    </w:rPr>
  </w:style>
  <w:style w:type="paragraph" w:styleId="BalloonText">
    <w:name w:val="Balloon Text"/>
    <w:basedOn w:val="Normal"/>
    <w:link w:val="BalloonTextChar"/>
    <w:uiPriority w:val="99"/>
    <w:semiHidden/>
    <w:rsid w:val="00446697"/>
    <w:rPr>
      <w:rFonts w:ascii="Tahoma" w:hAnsi="Tahoma" w:cs="Tahoma"/>
      <w:sz w:val="16"/>
      <w:szCs w:val="16"/>
    </w:rPr>
  </w:style>
  <w:style w:type="character" w:customStyle="1" w:styleId="BalloonTextChar">
    <w:name w:val="Balloon Text Char"/>
    <w:link w:val="BalloonText"/>
    <w:uiPriority w:val="99"/>
    <w:locked/>
    <w:rsid w:val="00446697"/>
    <w:rPr>
      <w:rFonts w:ascii="Tahoma" w:hAnsi="Tahoma" w:cs="Tahoma"/>
      <w:sz w:val="16"/>
      <w:szCs w:val="16"/>
    </w:rPr>
  </w:style>
  <w:style w:type="paragraph" w:styleId="ListParagraph">
    <w:name w:val="List Paragraph"/>
    <w:basedOn w:val="Normal"/>
    <w:uiPriority w:val="99"/>
    <w:qFormat/>
    <w:rsid w:val="00861515"/>
    <w:pPr>
      <w:ind w:left="720"/>
    </w:pPr>
  </w:style>
  <w:style w:type="character" w:styleId="Hyperlink">
    <w:name w:val="Hyperlink"/>
    <w:uiPriority w:val="99"/>
    <w:rsid w:val="00A52BCD"/>
    <w:rPr>
      <w:color w:val="0000FF"/>
      <w:u w:val="single"/>
    </w:rPr>
  </w:style>
  <w:style w:type="table" w:styleId="TableGrid">
    <w:name w:val="Table Grid"/>
    <w:basedOn w:val="TableNormal"/>
    <w:uiPriority w:val="99"/>
    <w:locked/>
    <w:rsid w:val="00EC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81ED4"/>
    <w:rPr>
      <w:sz w:val="16"/>
      <w:szCs w:val="16"/>
    </w:rPr>
  </w:style>
  <w:style w:type="paragraph" w:styleId="CommentText">
    <w:name w:val="annotation text"/>
    <w:basedOn w:val="Normal"/>
    <w:link w:val="CommentTextChar"/>
    <w:uiPriority w:val="99"/>
    <w:semiHidden/>
    <w:unhideWhenUsed/>
    <w:rsid w:val="00981ED4"/>
    <w:rPr>
      <w:sz w:val="20"/>
      <w:szCs w:val="20"/>
    </w:rPr>
  </w:style>
  <w:style w:type="character" w:customStyle="1" w:styleId="CommentTextChar">
    <w:name w:val="Comment Text Char"/>
    <w:link w:val="CommentText"/>
    <w:uiPriority w:val="99"/>
    <w:semiHidden/>
    <w:rsid w:val="00981ED4"/>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981ED4"/>
    <w:rPr>
      <w:b/>
      <w:bCs/>
    </w:rPr>
  </w:style>
  <w:style w:type="character" w:customStyle="1" w:styleId="CommentSubjectChar">
    <w:name w:val="Comment Subject Char"/>
    <w:link w:val="CommentSubject"/>
    <w:uiPriority w:val="99"/>
    <w:semiHidden/>
    <w:rsid w:val="00981ED4"/>
    <w:rPr>
      <w:rFonts w:ascii="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nes.rinne@helsinki.fi" TargetMode="External"/><Relationship Id="rId9" Type="http://schemas.openxmlformats.org/officeDocument/2006/relationships/hyperlink" Target="mailto:chojnick@up.poznan.p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1391</Words>
  <Characters>7933</Characters>
  <Application>Microsoft Macintosh Word</Application>
  <DocSecurity>0</DocSecurity>
  <Lines>66</Lines>
  <Paragraphs>18</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InGOS – Integrated non-CO2 Observing System</vt:lpstr>
      <vt:lpstr>InGOS – Integrated non-CO2 Observing System</vt:lpstr>
    </vt:vector>
  </TitlesOfParts>
  <Company>ECN</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InGOS – Integrated non-CO2 Observing System</dc:title>
  <dc:creator>Alex T. Vermeulen</dc:creator>
  <cp:lastModifiedBy>Janne Rinne</cp:lastModifiedBy>
  <cp:revision>11</cp:revision>
  <dcterms:created xsi:type="dcterms:W3CDTF">2014-03-03T12:49:00Z</dcterms:created>
  <dcterms:modified xsi:type="dcterms:W3CDTF">2014-03-03T19:50:00Z</dcterms:modified>
</cp:coreProperties>
</file>